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40710" w:rsidRDefault="0069132D" w:rsidP="00740710">
      <w:pPr>
        <w:jc w:val="center"/>
        <w:rPr>
          <w:rFonts w:ascii="Times New Roman" w:hAnsi="Times New Roman" w:cs="Times New Roman"/>
          <w:b/>
          <w:sz w:val="32"/>
          <w:szCs w:val="32"/>
        </w:rPr>
      </w:pPr>
      <w:r w:rsidRPr="003D5C95">
        <w:rPr>
          <w:rFonts w:ascii="Times New Roman" w:hAnsi="Times New Roman" w:cs="Times New Roman"/>
          <w:b/>
          <w:sz w:val="32"/>
          <w:szCs w:val="32"/>
          <w:lang w:val="en-GB"/>
        </w:rPr>
        <w:t>Setup Instructions</w:t>
      </w:r>
    </w:p>
    <w:p w:rsidR="00740710" w:rsidRPr="003D5C95" w:rsidRDefault="00740710" w:rsidP="00740710">
      <w:pPr>
        <w:jc w:val="center"/>
        <w:rPr>
          <w:rFonts w:ascii="Times New Roman" w:hAnsi="Times New Roman" w:cs="Times New Roman"/>
          <w:b/>
          <w:sz w:val="32"/>
          <w:szCs w:val="32"/>
        </w:rPr>
      </w:pPr>
    </w:p>
    <w:p w:rsidR="00740710" w:rsidRPr="00096E72" w:rsidRDefault="0069132D" w:rsidP="00740710">
      <w:pPr>
        <w:pStyle w:val="10"/>
        <w:numPr>
          <w:ilvl w:val="0"/>
          <w:numId w:val="5"/>
        </w:numPr>
        <w:jc w:val="center"/>
        <w:rPr>
          <w:b/>
          <w:sz w:val="28"/>
        </w:rPr>
      </w:pPr>
      <w:r>
        <w:rPr>
          <w:b/>
          <w:sz w:val="28"/>
          <w:lang w:val="en-GB"/>
        </w:rPr>
        <w:t xml:space="preserve">General </w:t>
      </w:r>
      <w:r w:rsidR="00740710">
        <w:rPr>
          <w:b/>
          <w:sz w:val="28"/>
          <w:lang w:val="en-GB"/>
        </w:rPr>
        <w:t xml:space="preserve">information </w:t>
      </w:r>
    </w:p>
    <w:p w:rsidR="00740710" w:rsidRPr="00B02B1D" w:rsidRDefault="0069132D" w:rsidP="00740710">
      <w:pPr>
        <w:pStyle w:val="10"/>
        <w:numPr>
          <w:ilvl w:val="0"/>
          <w:numId w:val="0"/>
        </w:numPr>
        <w:spacing w:line="276" w:lineRule="auto"/>
        <w:ind w:firstLine="709"/>
        <w:rPr>
          <w:lang w:val="en-US"/>
        </w:rPr>
      </w:pPr>
      <w:r>
        <w:rPr>
          <w:lang w:val="en-GB"/>
        </w:rPr>
        <w:t>Electronic messages between electronic exchange users and the Financial Messaging System (FMS) are sent using the automated system Transport gateway of the Bank of Russia for the exchange of payment and financial messages with customers of the Bank of Russia' (BoR Customer TG).</w:t>
      </w:r>
    </w:p>
    <w:p w:rsidR="00740710" w:rsidRPr="00B02B1D" w:rsidRDefault="0069132D" w:rsidP="00740710">
      <w:pPr>
        <w:pStyle w:val="10"/>
        <w:numPr>
          <w:ilvl w:val="0"/>
          <w:numId w:val="0"/>
        </w:numPr>
        <w:spacing w:line="276" w:lineRule="auto"/>
        <w:ind w:firstLine="709"/>
        <w:rPr>
          <w:lang w:val="en-US"/>
        </w:rPr>
      </w:pPr>
      <w:r w:rsidRPr="007537D0">
        <w:rPr>
          <w:lang w:val="en-GB"/>
        </w:rPr>
        <w:t>Connection to the BoR Customer TG is carried out using dedicated channels provided by communication service providers.</w:t>
      </w:r>
    </w:p>
    <w:p w:rsidR="00740710" w:rsidRPr="00B02B1D" w:rsidRDefault="0069132D" w:rsidP="00740710">
      <w:pPr>
        <w:pStyle w:val="10"/>
        <w:numPr>
          <w:ilvl w:val="0"/>
          <w:numId w:val="0"/>
        </w:numPr>
        <w:spacing w:line="276" w:lineRule="auto"/>
        <w:ind w:firstLine="709"/>
        <w:rPr>
          <w:lang w:val="en-US"/>
        </w:rPr>
      </w:pPr>
      <w:r>
        <w:rPr>
          <w:lang w:val="en-GB"/>
        </w:rPr>
        <w:t>A VPN tunnel should be deployed to the access server of the test</w:t>
      </w:r>
      <w:r w:rsidR="00D6672D">
        <w:rPr>
          <w:lang w:val="en-GB"/>
        </w:rPr>
        <w:t>/production</w:t>
      </w:r>
      <w:r>
        <w:rPr>
          <w:lang w:val="en-GB"/>
        </w:rPr>
        <w:t xml:space="preserve"> BoR Customer TG to ensure the interaction of the exchange participant’s PC with the test</w:t>
      </w:r>
      <w:r w:rsidR="00D6672D">
        <w:rPr>
          <w:lang w:val="en-GB"/>
        </w:rPr>
        <w:t>/production</w:t>
      </w:r>
      <w:r>
        <w:rPr>
          <w:lang w:val="en-GB"/>
        </w:rPr>
        <w:t xml:space="preserve"> segment of the BoR Customer TG.</w:t>
      </w:r>
    </w:p>
    <w:p w:rsidR="00740710" w:rsidRPr="00B02B1D" w:rsidRDefault="0069132D" w:rsidP="00740710">
      <w:pPr>
        <w:pStyle w:val="10"/>
        <w:numPr>
          <w:ilvl w:val="0"/>
          <w:numId w:val="0"/>
        </w:numPr>
        <w:spacing w:line="276" w:lineRule="auto"/>
        <w:ind w:firstLine="709"/>
        <w:rPr>
          <w:szCs w:val="24"/>
          <w:lang w:val="en-US"/>
        </w:rPr>
      </w:pPr>
      <w:r>
        <w:rPr>
          <w:lang w:val="en-GB"/>
        </w:rPr>
        <w:t xml:space="preserve">Cisco AnyConnect is used to deploy a VPN tunnel; </w:t>
      </w:r>
      <w:r w:rsidR="00CD190C">
        <w:rPr>
          <w:lang w:val="en-GB"/>
        </w:rPr>
        <w:t xml:space="preserve">the </w:t>
      </w:r>
      <w:r>
        <w:rPr>
          <w:lang w:val="en-GB"/>
        </w:rPr>
        <w:t>software can be downloaded directly from the test</w:t>
      </w:r>
      <w:r w:rsidR="00D6672D">
        <w:rPr>
          <w:lang w:val="en-GB"/>
        </w:rPr>
        <w:t>/production</w:t>
      </w:r>
      <w:r>
        <w:rPr>
          <w:lang w:val="en-GB"/>
        </w:rPr>
        <w:t xml:space="preserve"> BoR Customer TG access server. Additionally, it is necessary to ensure the network accessibility of the test</w:t>
      </w:r>
      <w:r w:rsidR="00D6672D">
        <w:rPr>
          <w:lang w:val="en-GB"/>
        </w:rPr>
        <w:t>/production</w:t>
      </w:r>
      <w:r>
        <w:rPr>
          <w:lang w:val="en-GB"/>
        </w:rPr>
        <w:t xml:space="preserve"> BoR Customer TG access server from the exchange participant’s PC.</w:t>
      </w:r>
    </w:p>
    <w:p w:rsidR="00740710" w:rsidRDefault="0069132D" w:rsidP="00740710">
      <w:pPr>
        <w:pStyle w:val="10"/>
        <w:numPr>
          <w:ilvl w:val="0"/>
          <w:numId w:val="0"/>
        </w:numPr>
        <w:spacing w:line="276" w:lineRule="auto"/>
        <w:ind w:firstLine="709"/>
        <w:rPr>
          <w:lang w:val="en-US"/>
        </w:rPr>
      </w:pPr>
      <w:r w:rsidRPr="00096E72">
        <w:rPr>
          <w:lang w:val="en-GB"/>
        </w:rPr>
        <w:t xml:space="preserve">Inside the VPN tunnel, the AWS of </w:t>
      </w:r>
      <w:r w:rsidR="00D80687">
        <w:rPr>
          <w:lang w:val="en-GB"/>
        </w:rPr>
        <w:t>a</w:t>
      </w:r>
      <w:r w:rsidR="00D80687" w:rsidRPr="00096E72">
        <w:rPr>
          <w:lang w:val="en-GB"/>
        </w:rPr>
        <w:t xml:space="preserve"> </w:t>
      </w:r>
      <w:r w:rsidRPr="00096E72">
        <w:rPr>
          <w:lang w:val="en-GB"/>
        </w:rPr>
        <w:t xml:space="preserve">BoR Customer-FMS interacts with the BoR Customer TG server, which receives electronic messages from the exchange participant and forwards them to the FMS. </w:t>
      </w:r>
    </w:p>
    <w:p w:rsidR="00740710" w:rsidRPr="00096E72" w:rsidRDefault="00740710" w:rsidP="00740710">
      <w:pPr>
        <w:pStyle w:val="10"/>
        <w:numPr>
          <w:ilvl w:val="0"/>
          <w:numId w:val="0"/>
        </w:numPr>
        <w:spacing w:line="276" w:lineRule="auto"/>
        <w:ind w:firstLine="709"/>
        <w:rPr>
          <w:b/>
          <w:sz w:val="28"/>
          <w:lang w:val="en-US"/>
        </w:rPr>
      </w:pPr>
    </w:p>
    <w:p w:rsidR="00740710" w:rsidRPr="00B02B1D" w:rsidRDefault="0069132D" w:rsidP="00740710">
      <w:pPr>
        <w:pStyle w:val="10"/>
        <w:numPr>
          <w:ilvl w:val="1"/>
          <w:numId w:val="33"/>
        </w:numPr>
        <w:rPr>
          <w:b/>
          <w:sz w:val="28"/>
          <w:lang w:val="en-US"/>
        </w:rPr>
      </w:pPr>
      <w:r>
        <w:rPr>
          <w:b/>
          <w:sz w:val="28"/>
          <w:lang w:val="en-GB"/>
        </w:rPr>
        <w:t>Setting up a VPN connection with the BoR Customer TG</w:t>
      </w:r>
    </w:p>
    <w:p w:rsidR="00740710" w:rsidRPr="00B02B1D" w:rsidRDefault="0069132D" w:rsidP="00740710">
      <w:pPr>
        <w:pStyle w:val="10"/>
        <w:numPr>
          <w:ilvl w:val="0"/>
          <w:numId w:val="0"/>
        </w:numPr>
        <w:spacing w:line="276" w:lineRule="auto"/>
        <w:ind w:firstLine="709"/>
        <w:rPr>
          <w:szCs w:val="24"/>
          <w:lang w:val="en-US" w:eastAsia="ru-RU"/>
        </w:rPr>
      </w:pPr>
      <w:r>
        <w:rPr>
          <w:szCs w:val="24"/>
          <w:lang w:val="en-GB" w:eastAsia="ru-RU"/>
        </w:rPr>
        <w:t xml:space="preserve">After establishing a network connection to the BoR Customer TG through a communication service provider's </w:t>
      </w:r>
      <w:r w:rsidR="00FB39CE">
        <w:rPr>
          <w:szCs w:val="24"/>
          <w:lang w:val="en-GB" w:eastAsia="ru-RU"/>
        </w:rPr>
        <w:t xml:space="preserve">dedicated </w:t>
      </w:r>
      <w:r>
        <w:rPr>
          <w:szCs w:val="24"/>
          <w:lang w:val="en-GB" w:eastAsia="ru-RU"/>
        </w:rPr>
        <w:t>communication channel, the exchange participant’s PC must have network access to the IP addresses of two access servers (primary and backup) of the BoR Customer TG test</w:t>
      </w:r>
      <w:r w:rsidR="00D6672D">
        <w:rPr>
          <w:lang w:val="en-GB"/>
        </w:rPr>
        <w:t>/production</w:t>
      </w:r>
      <w:r>
        <w:rPr>
          <w:szCs w:val="24"/>
          <w:lang w:val="en-GB" w:eastAsia="ru-RU"/>
        </w:rPr>
        <w:t xml:space="preserve"> segment:</w:t>
      </w:r>
    </w:p>
    <w:p w:rsidR="00740710" w:rsidRPr="00B02B1D" w:rsidRDefault="0069132D" w:rsidP="00740710">
      <w:pPr>
        <w:pStyle w:val="10"/>
        <w:numPr>
          <w:ilvl w:val="0"/>
          <w:numId w:val="0"/>
        </w:numPr>
        <w:spacing w:line="276" w:lineRule="auto"/>
        <w:ind w:firstLine="709"/>
        <w:rPr>
          <w:szCs w:val="24"/>
          <w:lang w:val="en-US" w:eastAsia="ru-RU"/>
        </w:rPr>
      </w:pPr>
      <w:r w:rsidRPr="00EF68CC">
        <w:rPr>
          <w:szCs w:val="24"/>
          <w:lang w:val="en-GB" w:eastAsia="ru-RU"/>
        </w:rPr>
        <w:t>-IP address of the primary access server of the BoR Customer TG test segment: 172.16.20.42</w:t>
      </w:r>
      <w:r w:rsidR="00E24C41">
        <w:rPr>
          <w:szCs w:val="24"/>
          <w:lang w:val="en-GB" w:eastAsia="ru-RU"/>
        </w:rPr>
        <w:t>;</w:t>
      </w:r>
    </w:p>
    <w:p w:rsidR="00740710" w:rsidRDefault="0069132D" w:rsidP="00740710">
      <w:pPr>
        <w:pStyle w:val="10"/>
        <w:numPr>
          <w:ilvl w:val="0"/>
          <w:numId w:val="0"/>
        </w:numPr>
        <w:spacing w:line="276" w:lineRule="auto"/>
        <w:ind w:firstLine="709"/>
        <w:rPr>
          <w:szCs w:val="24"/>
          <w:lang w:val="en-GB" w:eastAsia="ru-RU"/>
        </w:rPr>
      </w:pPr>
      <w:r w:rsidRPr="00EF68CC">
        <w:rPr>
          <w:szCs w:val="24"/>
          <w:lang w:val="en-GB" w:eastAsia="ru-RU"/>
        </w:rPr>
        <w:t>-IP address of the secondary access server of the BoR Customer TG test segment: 172.16.20.74</w:t>
      </w:r>
      <w:r w:rsidR="00E24C41">
        <w:rPr>
          <w:szCs w:val="24"/>
          <w:lang w:val="en-GB" w:eastAsia="ru-RU"/>
        </w:rPr>
        <w:t>.</w:t>
      </w:r>
    </w:p>
    <w:p w:rsidR="005E06E0" w:rsidRPr="00B02B1D" w:rsidRDefault="005E06E0" w:rsidP="005E06E0">
      <w:pPr>
        <w:pStyle w:val="10"/>
        <w:numPr>
          <w:ilvl w:val="0"/>
          <w:numId w:val="0"/>
        </w:numPr>
        <w:spacing w:line="276" w:lineRule="auto"/>
        <w:ind w:firstLine="709"/>
        <w:rPr>
          <w:szCs w:val="24"/>
          <w:lang w:val="en-US" w:eastAsia="ru-RU"/>
        </w:rPr>
      </w:pPr>
      <w:r w:rsidRPr="00EF68CC">
        <w:rPr>
          <w:szCs w:val="24"/>
          <w:lang w:val="en-GB" w:eastAsia="ru-RU"/>
        </w:rPr>
        <w:t xml:space="preserve">-IP address of the primary access server of the BoR Customer TG </w:t>
      </w:r>
      <w:r>
        <w:rPr>
          <w:szCs w:val="24"/>
          <w:lang w:val="en-GB" w:eastAsia="ru-RU"/>
        </w:rPr>
        <w:t>production</w:t>
      </w:r>
      <w:r w:rsidRPr="00EF68CC">
        <w:rPr>
          <w:szCs w:val="24"/>
          <w:lang w:val="en-GB" w:eastAsia="ru-RU"/>
        </w:rPr>
        <w:t xml:space="preserve"> segment: 172.16.20.</w:t>
      </w:r>
      <w:r>
        <w:rPr>
          <w:szCs w:val="24"/>
          <w:lang w:val="en-GB" w:eastAsia="ru-RU"/>
        </w:rPr>
        <w:t>34;</w:t>
      </w:r>
    </w:p>
    <w:p w:rsidR="005E06E0" w:rsidRPr="00B02B1D" w:rsidRDefault="005E06E0" w:rsidP="005E06E0">
      <w:pPr>
        <w:pStyle w:val="10"/>
        <w:numPr>
          <w:ilvl w:val="0"/>
          <w:numId w:val="0"/>
        </w:numPr>
        <w:spacing w:line="276" w:lineRule="auto"/>
        <w:ind w:firstLine="709"/>
        <w:rPr>
          <w:lang w:val="en-US"/>
        </w:rPr>
      </w:pPr>
      <w:r w:rsidRPr="00EF68CC">
        <w:rPr>
          <w:szCs w:val="24"/>
          <w:lang w:val="en-GB" w:eastAsia="ru-RU"/>
        </w:rPr>
        <w:t xml:space="preserve">-IP address of the secondary access server of the BoR Customer TG </w:t>
      </w:r>
      <w:r w:rsidR="00D6672D">
        <w:rPr>
          <w:szCs w:val="24"/>
          <w:lang w:val="en-GB" w:eastAsia="ru-RU"/>
        </w:rPr>
        <w:t>production</w:t>
      </w:r>
      <w:r w:rsidRPr="00EF68CC">
        <w:rPr>
          <w:szCs w:val="24"/>
          <w:lang w:val="en-GB" w:eastAsia="ru-RU"/>
        </w:rPr>
        <w:t xml:space="preserve"> segment: 172.16.20.</w:t>
      </w:r>
      <w:r>
        <w:rPr>
          <w:szCs w:val="24"/>
          <w:lang w:val="en-GB" w:eastAsia="ru-RU"/>
        </w:rPr>
        <w:t>66.</w:t>
      </w:r>
    </w:p>
    <w:p w:rsidR="005E06E0" w:rsidRPr="00B02B1D" w:rsidRDefault="005E06E0" w:rsidP="00740710">
      <w:pPr>
        <w:pStyle w:val="10"/>
        <w:numPr>
          <w:ilvl w:val="0"/>
          <w:numId w:val="0"/>
        </w:numPr>
        <w:spacing w:line="276" w:lineRule="auto"/>
        <w:ind w:firstLine="709"/>
        <w:rPr>
          <w:lang w:val="en-US"/>
        </w:rPr>
      </w:pPr>
    </w:p>
    <w:p w:rsidR="00740710" w:rsidRPr="00B02B1D" w:rsidRDefault="00740710" w:rsidP="00740710">
      <w:pPr>
        <w:pStyle w:val="10"/>
        <w:numPr>
          <w:ilvl w:val="0"/>
          <w:numId w:val="0"/>
        </w:numPr>
        <w:spacing w:line="276" w:lineRule="auto"/>
        <w:ind w:firstLine="709"/>
        <w:rPr>
          <w:lang w:val="en-US"/>
        </w:rPr>
      </w:pPr>
    </w:p>
    <w:p w:rsidR="00740710" w:rsidRPr="00B02B1D" w:rsidRDefault="0069132D" w:rsidP="00740710">
      <w:pPr>
        <w:pStyle w:val="10"/>
        <w:numPr>
          <w:ilvl w:val="0"/>
          <w:numId w:val="0"/>
        </w:numPr>
        <w:spacing w:line="276" w:lineRule="auto"/>
        <w:ind w:firstLine="709"/>
        <w:rPr>
          <w:lang w:val="en-US"/>
        </w:rPr>
      </w:pPr>
      <w:r>
        <w:rPr>
          <w:lang w:val="en-GB"/>
        </w:rPr>
        <w:t>In addition, it is necessary to ensure network accessibility of the test</w:t>
      </w:r>
      <w:r w:rsidR="00D6672D">
        <w:rPr>
          <w:lang w:val="en-GB"/>
        </w:rPr>
        <w:t>/production</w:t>
      </w:r>
      <w:r>
        <w:rPr>
          <w:lang w:val="en-GB"/>
        </w:rPr>
        <w:t xml:space="preserve"> BoR Customer TG access server from the exchange participant’s PC (IP addresses: 172.16.20.42</w:t>
      </w:r>
      <w:r w:rsidR="005E06E0">
        <w:rPr>
          <w:lang w:val="en-GB"/>
        </w:rPr>
        <w:t>/172.16.20.74</w:t>
      </w:r>
      <w:r>
        <w:rPr>
          <w:lang w:val="en-GB"/>
        </w:rPr>
        <w:t xml:space="preserve"> and 172.16.20.</w:t>
      </w:r>
      <w:r w:rsidR="005E06E0">
        <w:rPr>
          <w:lang w:val="en-GB"/>
        </w:rPr>
        <w:t>34/172.16.20.66</w:t>
      </w:r>
      <w:r>
        <w:rPr>
          <w:lang w:val="en-GB"/>
        </w:rPr>
        <w:t>); TCP port: 443; UDP ports: 500, 4500.</w:t>
      </w:r>
    </w:p>
    <w:p w:rsidR="00740710" w:rsidRPr="00B02B1D" w:rsidRDefault="00740710" w:rsidP="00740710">
      <w:pPr>
        <w:pStyle w:val="10"/>
        <w:numPr>
          <w:ilvl w:val="0"/>
          <w:numId w:val="0"/>
        </w:numPr>
        <w:spacing w:line="276" w:lineRule="auto"/>
        <w:ind w:firstLine="709"/>
        <w:rPr>
          <w:lang w:val="en-US"/>
        </w:rPr>
      </w:pPr>
    </w:p>
    <w:p w:rsidR="00740710" w:rsidRPr="00B02B1D" w:rsidRDefault="0069132D" w:rsidP="00740710">
      <w:pPr>
        <w:pStyle w:val="10"/>
        <w:numPr>
          <w:ilvl w:val="0"/>
          <w:numId w:val="0"/>
        </w:numPr>
        <w:spacing w:line="276" w:lineRule="auto"/>
        <w:ind w:firstLine="709"/>
        <w:rPr>
          <w:lang w:val="en-US"/>
        </w:rPr>
      </w:pPr>
      <w:r>
        <w:rPr>
          <w:lang w:val="en-GB"/>
        </w:rPr>
        <w:t>Cisco AnyConnect is used to deploy a VPN tunnel. To download and install Cisco AnyConnect software on the exchange participant’s PC, you should perform the following steps:</w:t>
      </w:r>
    </w:p>
    <w:p w:rsidR="00740710" w:rsidRPr="00B02B1D" w:rsidRDefault="0069132D" w:rsidP="00740710">
      <w:pPr>
        <w:pStyle w:val="10"/>
        <w:numPr>
          <w:ilvl w:val="0"/>
          <w:numId w:val="6"/>
        </w:numPr>
        <w:spacing w:line="276" w:lineRule="auto"/>
        <w:ind w:left="1134"/>
        <w:rPr>
          <w:lang w:val="en-US"/>
        </w:rPr>
      </w:pPr>
      <w:r>
        <w:rPr>
          <w:lang w:val="en-GB"/>
        </w:rPr>
        <w:t xml:space="preserve">Connect to the BoR Customer TG access server using Internet Explorer 10 or later: </w:t>
      </w:r>
      <w:hyperlink r:id="rId8" w:history="1">
        <w:r w:rsidR="005E06E0" w:rsidRPr="00D33799">
          <w:rPr>
            <w:rStyle w:val="ac"/>
            <w:lang w:val="en-GB"/>
          </w:rPr>
          <w:t>https://172.16.20.42</w:t>
        </w:r>
      </w:hyperlink>
      <w:r w:rsidR="005E06E0">
        <w:rPr>
          <w:lang w:val="en-GB"/>
        </w:rPr>
        <w:t xml:space="preserve"> (test segment) or </w:t>
      </w:r>
      <w:hyperlink r:id="rId9" w:history="1">
        <w:r w:rsidR="005E06E0" w:rsidRPr="00D33799">
          <w:rPr>
            <w:rStyle w:val="ac"/>
            <w:lang w:val="en-GB"/>
          </w:rPr>
          <w:t>https://172.16.20.34</w:t>
        </w:r>
      </w:hyperlink>
      <w:r w:rsidR="005E06E0">
        <w:rPr>
          <w:lang w:val="en-GB"/>
        </w:rPr>
        <w:t xml:space="preserve"> (production segment).</w:t>
      </w:r>
    </w:p>
    <w:p w:rsidR="00740710" w:rsidRPr="007537D0" w:rsidRDefault="0069132D" w:rsidP="00740710">
      <w:pPr>
        <w:numPr>
          <w:ilvl w:val="0"/>
          <w:numId w:val="6"/>
        </w:numPr>
        <w:spacing w:line="276" w:lineRule="auto"/>
        <w:ind w:left="1134"/>
        <w:jc w:val="both"/>
        <w:rPr>
          <w:rFonts w:ascii="Times New Roman" w:hAnsi="Times New Roman"/>
          <w:lang w:val="en-US"/>
        </w:rPr>
      </w:pPr>
      <w:r w:rsidRPr="007537D0">
        <w:rPr>
          <w:rFonts w:ascii="Times New Roman" w:hAnsi="Times New Roman"/>
          <w:lang w:val="en-GB"/>
        </w:rPr>
        <w:t>Click 'Continue to this website (not recommended)' (</w:t>
      </w:r>
      <w:r w:rsidR="00E24C41">
        <w:rPr>
          <w:rFonts w:ascii="Times New Roman" w:hAnsi="Times New Roman"/>
          <w:lang w:val="en-GB"/>
        </w:rPr>
        <w:t>F</w:t>
      </w:r>
      <w:r w:rsidR="00E24C41" w:rsidRPr="007537D0">
        <w:rPr>
          <w:rFonts w:ascii="Times New Roman" w:hAnsi="Times New Roman"/>
          <w:lang w:val="en-GB"/>
        </w:rPr>
        <w:t>ig</w:t>
      </w:r>
      <w:r w:rsidRPr="007537D0">
        <w:rPr>
          <w:rFonts w:ascii="Times New Roman" w:hAnsi="Times New Roman"/>
          <w:lang w:val="en-GB"/>
        </w:rPr>
        <w:t>. 1).</w:t>
      </w:r>
    </w:p>
    <w:p w:rsidR="00740710" w:rsidRPr="00FF1041" w:rsidRDefault="0069132D" w:rsidP="00740710">
      <w:pPr>
        <w:pStyle w:val="03"/>
        <w:spacing w:line="276" w:lineRule="auto"/>
        <w:ind w:left="1134"/>
        <w:rPr>
          <w:rFonts w:asciiTheme="minorHAnsi" w:hAnsiTheme="minorHAnsi" w:cstheme="minorHAnsi"/>
          <w:sz w:val="28"/>
          <w:szCs w:val="28"/>
        </w:rPr>
      </w:pPr>
      <w:r w:rsidRPr="007537D0">
        <w:rPr>
          <w:rFonts w:asciiTheme="minorHAnsi" w:hAnsiTheme="minorHAnsi" w:cstheme="minorHAnsi"/>
          <w:sz w:val="28"/>
          <w:szCs w:val="28"/>
        </w:rPr>
        <w:drawing>
          <wp:inline distT="0" distB="0" distL="0" distR="0" wp14:anchorId="3E2662F2" wp14:editId="61AEB607">
            <wp:extent cx="3506526" cy="2621915"/>
            <wp:effectExtent l="0" t="0" r="0" b="6985"/>
            <wp:docPr id="1" name="Рисунок 1" descr="C:\Users\rodinmy\Desktop\Инструкция Сбер\р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rodinmy\Desktop\Инструкция Сбер\р3.jpg"/>
                    <pic:cNvPicPr>
                      <a:picLocks noChangeAspect="1" noChangeArrowheads="1"/>
                    </pic:cNvPicPr>
                  </pic:nvPicPr>
                  <pic:blipFill>
                    <a:blip r:embed="rId10">
                      <a:extLst>
                        <a:ext uri="{28A0092B-C50C-407E-A947-70E740481C1C}">
                          <a14:useLocalDpi xmlns:a14="http://schemas.microsoft.com/office/drawing/2010/main" val="0"/>
                        </a:ext>
                      </a:extLst>
                    </a:blip>
                    <a:stretch>
                      <a:fillRect/>
                    </a:stretch>
                  </pic:blipFill>
                  <pic:spPr bwMode="auto">
                    <a:xfrm>
                      <a:off x="0" y="0"/>
                      <a:ext cx="3522444" cy="2633817"/>
                    </a:xfrm>
                    <a:prstGeom prst="rect">
                      <a:avLst/>
                    </a:prstGeom>
                    <a:noFill/>
                    <a:ln>
                      <a:noFill/>
                    </a:ln>
                  </pic:spPr>
                </pic:pic>
              </a:graphicData>
            </a:graphic>
          </wp:inline>
        </w:drawing>
      </w:r>
    </w:p>
    <w:p w:rsidR="00740710" w:rsidRPr="00FF1041" w:rsidRDefault="00740710" w:rsidP="00740710">
      <w:pPr>
        <w:pStyle w:val="00"/>
        <w:spacing w:line="276" w:lineRule="auto"/>
        <w:ind w:left="1134"/>
        <w:rPr>
          <w:rFonts w:cstheme="minorHAnsi"/>
          <w:sz w:val="28"/>
          <w:szCs w:val="28"/>
          <w:lang w:val="ru-RU"/>
        </w:rPr>
      </w:pPr>
    </w:p>
    <w:p w:rsidR="00740710" w:rsidRDefault="00740710" w:rsidP="00740710">
      <w:pPr>
        <w:pStyle w:val="10"/>
        <w:numPr>
          <w:ilvl w:val="0"/>
          <w:numId w:val="0"/>
        </w:numPr>
        <w:spacing w:line="276" w:lineRule="auto"/>
        <w:ind w:left="1134" w:firstLine="709"/>
      </w:pPr>
    </w:p>
    <w:p w:rsidR="00740710" w:rsidRPr="00B02B1D" w:rsidRDefault="0069132D" w:rsidP="00D6672D">
      <w:pPr>
        <w:numPr>
          <w:ilvl w:val="0"/>
          <w:numId w:val="6"/>
        </w:numPr>
        <w:spacing w:line="276" w:lineRule="auto"/>
        <w:jc w:val="both"/>
        <w:rPr>
          <w:rFonts w:ascii="Times New Roman" w:hAnsi="Times New Roman"/>
          <w:lang w:val="en-US"/>
        </w:rPr>
      </w:pPr>
      <w:r w:rsidRPr="007537D0">
        <w:rPr>
          <w:rFonts w:ascii="Times New Roman" w:hAnsi="Times New Roman"/>
          <w:lang w:val="en-GB"/>
        </w:rPr>
        <w:t>Select the group to connect to ACCESS-VPN-TSH-KBR (TEST)</w:t>
      </w:r>
      <w:r w:rsidR="00D6672D">
        <w:rPr>
          <w:rFonts w:ascii="Times New Roman" w:hAnsi="Times New Roman"/>
          <w:lang w:val="en-GB"/>
        </w:rPr>
        <w:t xml:space="preserve"> / </w:t>
      </w:r>
      <w:r w:rsidR="00D6672D" w:rsidRPr="007537D0">
        <w:rPr>
          <w:rFonts w:ascii="Times New Roman" w:hAnsi="Times New Roman"/>
          <w:lang w:val="en-GB"/>
        </w:rPr>
        <w:t>ACCESS-VPN-TSH-KBR</w:t>
      </w:r>
      <w:r w:rsidR="00D6672D">
        <w:rPr>
          <w:rFonts w:ascii="Times New Roman" w:hAnsi="Times New Roman"/>
          <w:lang w:val="en-GB"/>
        </w:rPr>
        <w:t xml:space="preserve"> </w:t>
      </w:r>
      <w:r w:rsidRPr="007537D0">
        <w:rPr>
          <w:rFonts w:ascii="Times New Roman" w:hAnsi="Times New Roman"/>
          <w:lang w:val="en-GB"/>
        </w:rPr>
        <w:t xml:space="preserve"> (</w:t>
      </w:r>
      <w:r w:rsidR="004E3DB4">
        <w:rPr>
          <w:rFonts w:ascii="Times New Roman" w:hAnsi="Times New Roman"/>
          <w:lang w:val="en-GB"/>
        </w:rPr>
        <w:t>F</w:t>
      </w:r>
      <w:r w:rsidR="004E3DB4" w:rsidRPr="007537D0">
        <w:rPr>
          <w:rFonts w:ascii="Times New Roman" w:hAnsi="Times New Roman"/>
          <w:lang w:val="en-GB"/>
        </w:rPr>
        <w:t>ig</w:t>
      </w:r>
      <w:r w:rsidRPr="007537D0">
        <w:rPr>
          <w:rFonts w:ascii="Times New Roman" w:hAnsi="Times New Roman"/>
          <w:lang w:val="en-GB"/>
        </w:rPr>
        <w:t>. 2)</w:t>
      </w:r>
      <w:r w:rsidR="004E3DB4">
        <w:rPr>
          <w:rFonts w:ascii="Times New Roman" w:hAnsi="Times New Roman"/>
          <w:lang w:val="en-GB"/>
        </w:rPr>
        <w:t xml:space="preserve"> and</w:t>
      </w:r>
      <w:r w:rsidRPr="007537D0">
        <w:rPr>
          <w:rFonts w:ascii="Times New Roman" w:hAnsi="Times New Roman"/>
          <w:lang w:val="en-GB"/>
        </w:rPr>
        <w:t xml:space="preserve"> enter the </w:t>
      </w:r>
      <w:r w:rsidR="004E3DB4">
        <w:rPr>
          <w:rFonts w:ascii="Times New Roman" w:hAnsi="Times New Roman"/>
          <w:lang w:val="en-GB"/>
        </w:rPr>
        <w:t>Bank of Russia-provided u</w:t>
      </w:r>
      <w:r w:rsidR="004E3DB4" w:rsidRPr="007537D0">
        <w:rPr>
          <w:rFonts w:ascii="Times New Roman" w:hAnsi="Times New Roman"/>
          <w:lang w:val="en-GB"/>
        </w:rPr>
        <w:t xml:space="preserve">sername </w:t>
      </w:r>
      <w:r w:rsidRPr="007537D0">
        <w:rPr>
          <w:rFonts w:ascii="Times New Roman" w:hAnsi="Times New Roman"/>
          <w:lang w:val="en-GB"/>
        </w:rPr>
        <w:t xml:space="preserve">and </w:t>
      </w:r>
      <w:r w:rsidR="004E3DB4">
        <w:rPr>
          <w:rFonts w:ascii="Times New Roman" w:hAnsi="Times New Roman"/>
          <w:lang w:val="en-GB"/>
        </w:rPr>
        <w:t>p</w:t>
      </w:r>
      <w:r w:rsidR="004E3DB4" w:rsidRPr="007537D0">
        <w:rPr>
          <w:rFonts w:ascii="Times New Roman" w:hAnsi="Times New Roman"/>
          <w:lang w:val="en-GB"/>
        </w:rPr>
        <w:t xml:space="preserve">assword </w:t>
      </w:r>
      <w:r w:rsidRPr="007537D0">
        <w:rPr>
          <w:rFonts w:ascii="Times New Roman" w:hAnsi="Times New Roman"/>
          <w:lang w:val="en-GB"/>
        </w:rPr>
        <w:t xml:space="preserve">of the </w:t>
      </w:r>
      <w:r w:rsidRPr="00EF68CC">
        <w:rPr>
          <w:rFonts w:ascii="Times New Roman" w:hAnsi="Times New Roman"/>
          <w:b/>
          <w:u w:val="single"/>
          <w:lang w:val="en-GB"/>
        </w:rPr>
        <w:t>channel</w:t>
      </w:r>
      <w:r w:rsidRPr="00F12229">
        <w:rPr>
          <w:rFonts w:ascii="Times New Roman" w:hAnsi="Times New Roman"/>
          <w:b/>
          <w:lang w:val="en-GB"/>
        </w:rPr>
        <w:t xml:space="preserve"> </w:t>
      </w:r>
      <w:r w:rsidRPr="007537D0">
        <w:rPr>
          <w:rFonts w:ascii="Times New Roman" w:hAnsi="Times New Roman"/>
          <w:lang w:val="en-GB"/>
        </w:rPr>
        <w:t>account (ххххххххх-xxxx) to access the test</w:t>
      </w:r>
      <w:r w:rsidR="00D6672D" w:rsidRPr="00D6672D">
        <w:rPr>
          <w:rFonts w:ascii="Times New Roman" w:hAnsi="Times New Roman"/>
          <w:lang w:val="en-GB"/>
        </w:rPr>
        <w:t>/production</w:t>
      </w:r>
      <w:r w:rsidRPr="007537D0">
        <w:rPr>
          <w:rFonts w:ascii="Times New Roman" w:hAnsi="Times New Roman"/>
          <w:lang w:val="en-GB"/>
        </w:rPr>
        <w:t xml:space="preserve"> BoR Customer TG.</w:t>
      </w:r>
    </w:p>
    <w:p w:rsidR="00740710" w:rsidRPr="00FF1041" w:rsidRDefault="0069132D" w:rsidP="00740710">
      <w:pPr>
        <w:pStyle w:val="03"/>
        <w:spacing w:line="276" w:lineRule="auto"/>
        <w:rPr>
          <w:rFonts w:asciiTheme="minorHAnsi" w:hAnsiTheme="minorHAnsi" w:cstheme="minorHAnsi"/>
          <w:sz w:val="28"/>
          <w:szCs w:val="28"/>
        </w:rPr>
      </w:pPr>
      <w:r w:rsidRPr="007537D0">
        <w:rPr>
          <w:rFonts w:asciiTheme="minorHAnsi" w:hAnsiTheme="minorHAnsi" w:cstheme="minorHAnsi"/>
          <w:sz w:val="28"/>
          <w:szCs w:val="28"/>
        </w:rPr>
        <w:drawing>
          <wp:inline distT="0" distB="0" distL="0" distR="0" wp14:anchorId="068A1BC3" wp14:editId="7B57CCEC">
            <wp:extent cx="4023360" cy="2629550"/>
            <wp:effectExtent l="0" t="0" r="0" b="0"/>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4028036" cy="2632606"/>
                    </a:xfrm>
                    <a:prstGeom prst="rect">
                      <a:avLst/>
                    </a:prstGeom>
                  </pic:spPr>
                </pic:pic>
              </a:graphicData>
            </a:graphic>
          </wp:inline>
        </w:drawing>
      </w:r>
    </w:p>
    <w:p w:rsidR="00740710" w:rsidRPr="00B02B1D" w:rsidRDefault="00740710" w:rsidP="00B02B1D">
      <w:pPr>
        <w:pStyle w:val="00"/>
        <w:numPr>
          <w:ilvl w:val="0"/>
          <w:numId w:val="9"/>
        </w:numPr>
        <w:spacing w:line="276" w:lineRule="auto"/>
        <w:rPr>
          <w:rFonts w:cstheme="minorHAnsi"/>
          <w:sz w:val="28"/>
          <w:szCs w:val="28"/>
          <w:lang w:val="ru-RU"/>
        </w:rPr>
      </w:pPr>
    </w:p>
    <w:p w:rsidR="00740710" w:rsidRDefault="00740710" w:rsidP="00740710">
      <w:pPr>
        <w:pStyle w:val="10"/>
        <w:numPr>
          <w:ilvl w:val="0"/>
          <w:numId w:val="0"/>
        </w:numPr>
        <w:spacing w:line="276" w:lineRule="auto"/>
        <w:ind w:firstLine="709"/>
      </w:pPr>
    </w:p>
    <w:p w:rsidR="00740710" w:rsidRDefault="00740710" w:rsidP="00740710">
      <w:pPr>
        <w:pStyle w:val="10"/>
        <w:numPr>
          <w:ilvl w:val="0"/>
          <w:numId w:val="0"/>
        </w:numPr>
        <w:spacing w:line="276" w:lineRule="auto"/>
        <w:ind w:firstLine="709"/>
      </w:pPr>
    </w:p>
    <w:p w:rsidR="00740710" w:rsidRDefault="00740710" w:rsidP="00740710">
      <w:pPr>
        <w:pStyle w:val="10"/>
        <w:numPr>
          <w:ilvl w:val="0"/>
          <w:numId w:val="0"/>
        </w:numPr>
        <w:spacing w:line="276" w:lineRule="auto"/>
        <w:ind w:firstLine="709"/>
      </w:pPr>
    </w:p>
    <w:p w:rsidR="00740710" w:rsidRPr="00B02B1D" w:rsidRDefault="0069132D" w:rsidP="00740710">
      <w:pPr>
        <w:numPr>
          <w:ilvl w:val="0"/>
          <w:numId w:val="6"/>
        </w:numPr>
        <w:spacing w:line="276" w:lineRule="auto"/>
        <w:ind w:left="1134"/>
        <w:jc w:val="both"/>
        <w:rPr>
          <w:rFonts w:ascii="Times New Roman" w:hAnsi="Times New Roman"/>
          <w:lang w:val="en-US"/>
        </w:rPr>
      </w:pPr>
      <w:r w:rsidRPr="007537D0">
        <w:rPr>
          <w:rFonts w:ascii="Times New Roman" w:hAnsi="Times New Roman"/>
          <w:lang w:val="en-GB"/>
        </w:rPr>
        <w:t xml:space="preserve">After entering the username and password, a user notification will appear on the screen. </w:t>
      </w:r>
      <w:r w:rsidR="004E3DB4">
        <w:rPr>
          <w:rFonts w:ascii="Times New Roman" w:hAnsi="Times New Roman"/>
          <w:lang w:val="en-GB"/>
        </w:rPr>
        <w:t>C</w:t>
      </w:r>
      <w:r w:rsidRPr="007537D0">
        <w:rPr>
          <w:rFonts w:ascii="Times New Roman" w:hAnsi="Times New Roman"/>
          <w:lang w:val="en-GB"/>
        </w:rPr>
        <w:t>lick Continue at the bottom of the notification.</w:t>
      </w:r>
    </w:p>
    <w:p w:rsidR="00740710" w:rsidRPr="007537D0" w:rsidRDefault="0069132D" w:rsidP="00740710">
      <w:pPr>
        <w:numPr>
          <w:ilvl w:val="0"/>
          <w:numId w:val="6"/>
        </w:numPr>
        <w:spacing w:line="276" w:lineRule="auto"/>
        <w:ind w:left="1134"/>
        <w:jc w:val="both"/>
        <w:rPr>
          <w:rFonts w:ascii="Times New Roman" w:hAnsi="Times New Roman"/>
          <w:lang w:val="en-US"/>
        </w:rPr>
      </w:pPr>
      <w:r w:rsidRPr="007537D0">
        <w:rPr>
          <w:rFonts w:ascii="Times New Roman" w:hAnsi="Times New Roman"/>
          <w:lang w:val="en-GB"/>
        </w:rPr>
        <w:t>If the 'Security Warning: Untrusted Server Certificate' message (</w:t>
      </w:r>
      <w:r w:rsidR="004E3DB4">
        <w:rPr>
          <w:rFonts w:ascii="Times New Roman" w:hAnsi="Times New Roman"/>
          <w:lang w:val="en-GB"/>
        </w:rPr>
        <w:t>F</w:t>
      </w:r>
      <w:r w:rsidR="004E3DB4" w:rsidRPr="007537D0">
        <w:rPr>
          <w:rFonts w:ascii="Times New Roman" w:hAnsi="Times New Roman"/>
          <w:lang w:val="en-GB"/>
        </w:rPr>
        <w:t>ig</w:t>
      </w:r>
      <w:r w:rsidRPr="007537D0">
        <w:rPr>
          <w:rFonts w:ascii="Times New Roman" w:hAnsi="Times New Roman"/>
          <w:lang w:val="en-GB"/>
        </w:rPr>
        <w:t>. 3) appears, click Connect Anyway.</w:t>
      </w:r>
    </w:p>
    <w:p w:rsidR="00740710" w:rsidRPr="00FF1041" w:rsidRDefault="0069132D" w:rsidP="00740710">
      <w:pPr>
        <w:pStyle w:val="03"/>
        <w:spacing w:line="276" w:lineRule="auto"/>
        <w:ind w:left="1134"/>
        <w:rPr>
          <w:rFonts w:asciiTheme="minorHAnsi" w:hAnsiTheme="minorHAnsi" w:cstheme="minorHAnsi"/>
          <w:sz w:val="28"/>
          <w:szCs w:val="28"/>
        </w:rPr>
      </w:pPr>
      <w:r w:rsidRPr="007537D0">
        <w:rPr>
          <w:rFonts w:asciiTheme="minorHAnsi" w:hAnsiTheme="minorHAnsi" w:cstheme="minorHAnsi"/>
          <w:sz w:val="28"/>
          <w:szCs w:val="28"/>
        </w:rPr>
        <w:drawing>
          <wp:inline distT="0" distB="0" distL="0" distR="0" wp14:anchorId="725D65B4" wp14:editId="0413A0DB">
            <wp:extent cx="3593990" cy="2210668"/>
            <wp:effectExtent l="0" t="0" r="6985" b="0"/>
            <wp:docPr id="24" name="Рисунок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2"/>
                    <a:stretch>
                      <a:fillRect/>
                    </a:stretch>
                  </pic:blipFill>
                  <pic:spPr>
                    <a:xfrm>
                      <a:off x="0" y="0"/>
                      <a:ext cx="3601082" cy="2215030"/>
                    </a:xfrm>
                    <a:prstGeom prst="rect">
                      <a:avLst/>
                    </a:prstGeom>
                  </pic:spPr>
                </pic:pic>
              </a:graphicData>
            </a:graphic>
          </wp:inline>
        </w:drawing>
      </w:r>
    </w:p>
    <w:p w:rsidR="00740710" w:rsidRPr="00B02B1D" w:rsidRDefault="00740710" w:rsidP="00B02B1D">
      <w:pPr>
        <w:pStyle w:val="00"/>
        <w:numPr>
          <w:ilvl w:val="0"/>
          <w:numId w:val="11"/>
        </w:numPr>
        <w:spacing w:line="276" w:lineRule="auto"/>
        <w:rPr>
          <w:rFonts w:cstheme="minorHAnsi"/>
          <w:sz w:val="28"/>
          <w:szCs w:val="28"/>
          <w:lang w:val="ru-RU"/>
        </w:rPr>
      </w:pPr>
    </w:p>
    <w:p w:rsidR="00740710" w:rsidRPr="00B02B1D" w:rsidRDefault="0069132D" w:rsidP="00740710">
      <w:pPr>
        <w:ind w:left="1134" w:firstLine="426"/>
        <w:jc w:val="both"/>
        <w:rPr>
          <w:rFonts w:ascii="Times New Roman" w:hAnsi="Times New Roman"/>
          <w:lang w:val="en-US"/>
        </w:rPr>
      </w:pPr>
      <w:r w:rsidRPr="003D5C95">
        <w:rPr>
          <w:rFonts w:ascii="Times New Roman" w:hAnsi="Times New Roman"/>
          <w:lang w:val="en-GB"/>
        </w:rPr>
        <w:t>If ActiveX content is disabled in the exchange participant’s web browser, the following warnings may appear.</w:t>
      </w:r>
    </w:p>
    <w:p w:rsidR="00740710" w:rsidRDefault="0069132D" w:rsidP="00740710">
      <w:pPr>
        <w:ind w:left="2410" w:firstLine="426"/>
        <w:jc w:val="both"/>
        <w:rPr>
          <w:lang w:val="en-US" w:eastAsia="ru-RU"/>
        </w:rPr>
      </w:pPr>
      <w:r w:rsidRPr="008F454A">
        <w:rPr>
          <w:rFonts w:cstheme="minorHAnsi"/>
          <w:noProof/>
          <w:highlight w:val="yellow"/>
          <w:lang w:eastAsia="ru-RU"/>
        </w:rPr>
        <w:drawing>
          <wp:inline distT="0" distB="0" distL="0" distR="0" wp14:anchorId="000EABC8" wp14:editId="4DE0D04D">
            <wp:extent cx="3321169" cy="2372264"/>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6.jpg"/>
                    <pic:cNvPicPr/>
                  </pic:nvPicPr>
                  <pic:blipFill>
                    <a:blip r:embed="rId13">
                      <a:extLst>
                        <a:ext uri="{28A0092B-C50C-407E-A947-70E740481C1C}">
                          <a14:useLocalDpi xmlns:a14="http://schemas.microsoft.com/office/drawing/2010/main" val="0"/>
                        </a:ext>
                      </a:extLst>
                    </a:blip>
                    <a:stretch>
                      <a:fillRect/>
                    </a:stretch>
                  </pic:blipFill>
                  <pic:spPr>
                    <a:xfrm>
                      <a:off x="0" y="0"/>
                      <a:ext cx="3338360" cy="2384543"/>
                    </a:xfrm>
                    <a:prstGeom prst="rect">
                      <a:avLst/>
                    </a:prstGeom>
                  </pic:spPr>
                </pic:pic>
              </a:graphicData>
            </a:graphic>
          </wp:inline>
        </w:drawing>
      </w:r>
    </w:p>
    <w:p w:rsidR="00740710" w:rsidRPr="003D5C95" w:rsidRDefault="0069132D" w:rsidP="00740710">
      <w:pPr>
        <w:pStyle w:val="06"/>
        <w:spacing w:line="276" w:lineRule="auto"/>
        <w:ind w:left="1560"/>
        <w:jc w:val="center"/>
        <w:rPr>
          <w:rFonts w:ascii="Times New Roman" w:hAnsi="Times New Roman"/>
          <w:lang w:val="en-US"/>
        </w:rPr>
      </w:pPr>
      <w:r w:rsidRPr="003D5C95">
        <w:rPr>
          <w:rFonts w:ascii="Times New Roman" w:hAnsi="Times New Roman"/>
          <w:lang w:val="en-GB"/>
        </w:rPr>
        <w:t>Fig</w:t>
      </w:r>
      <w:r w:rsidR="004E3DB4">
        <w:rPr>
          <w:rFonts w:ascii="Times New Roman" w:hAnsi="Times New Roman"/>
          <w:lang w:val="en-GB"/>
        </w:rPr>
        <w:t>ure</w:t>
      </w:r>
      <w:r w:rsidR="004E3DB4" w:rsidRPr="003D5C95">
        <w:rPr>
          <w:rFonts w:ascii="Times New Roman" w:hAnsi="Times New Roman"/>
          <w:lang w:val="en-GB"/>
        </w:rPr>
        <w:t xml:space="preserve"> </w:t>
      </w:r>
      <w:r w:rsidRPr="003D5C95">
        <w:rPr>
          <w:rFonts w:ascii="Times New Roman" w:hAnsi="Times New Roman"/>
          <w:lang w:val="en-GB"/>
        </w:rPr>
        <w:t xml:space="preserve">3.1.  </w:t>
      </w:r>
      <w:r w:rsidRPr="003D5C95">
        <w:rPr>
          <w:rFonts w:ascii="Times New Roman" w:hAnsi="Times New Roman" w:cstheme="minorBidi"/>
          <w:sz w:val="22"/>
          <w:szCs w:val="22"/>
          <w:lang w:val="en-GB"/>
        </w:rPr>
        <w:t>Click Yes in the AnyConnect Secure Mobility Client screen.</w:t>
      </w:r>
    </w:p>
    <w:p w:rsidR="00740710" w:rsidRDefault="00740710" w:rsidP="00740710">
      <w:pPr>
        <w:ind w:left="2410" w:firstLine="426"/>
        <w:jc w:val="both"/>
        <w:rPr>
          <w:lang w:val="en-US" w:eastAsia="ru-RU"/>
        </w:rPr>
      </w:pPr>
    </w:p>
    <w:p w:rsidR="00740710" w:rsidRDefault="0069132D" w:rsidP="00740710">
      <w:pPr>
        <w:ind w:left="2410" w:firstLine="426"/>
        <w:jc w:val="both"/>
        <w:rPr>
          <w:lang w:val="en-US" w:eastAsia="ru-RU"/>
        </w:rPr>
      </w:pPr>
      <w:r w:rsidRPr="008F454A">
        <w:rPr>
          <w:rFonts w:cstheme="minorHAnsi"/>
          <w:noProof/>
          <w:highlight w:val="yellow"/>
          <w:lang w:eastAsia="ru-RU"/>
        </w:rPr>
        <w:drawing>
          <wp:inline distT="0" distB="0" distL="0" distR="0" wp14:anchorId="44A4001A" wp14:editId="62A4BCA9">
            <wp:extent cx="3976777" cy="2380891"/>
            <wp:effectExtent l="0" t="0" r="5080" b="635"/>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7.jpg"/>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990550" cy="2389137"/>
                    </a:xfrm>
                    <a:prstGeom prst="rect">
                      <a:avLst/>
                    </a:prstGeom>
                  </pic:spPr>
                </pic:pic>
              </a:graphicData>
            </a:graphic>
          </wp:inline>
        </w:drawing>
      </w:r>
    </w:p>
    <w:p w:rsidR="00740710" w:rsidRPr="00B02B1D" w:rsidRDefault="0069132D" w:rsidP="00740710">
      <w:pPr>
        <w:ind w:left="1701"/>
        <w:jc w:val="both"/>
        <w:rPr>
          <w:lang w:val="en-US" w:eastAsia="ru-RU"/>
        </w:rPr>
      </w:pPr>
      <w:r w:rsidRPr="003D5C95">
        <w:rPr>
          <w:rFonts w:ascii="Times New Roman" w:hAnsi="Times New Roman"/>
          <w:lang w:val="en-GB"/>
        </w:rPr>
        <w:t>Fig</w:t>
      </w:r>
      <w:r w:rsidR="004E3DB4">
        <w:rPr>
          <w:rFonts w:ascii="Times New Roman" w:hAnsi="Times New Roman"/>
          <w:lang w:val="en-GB"/>
        </w:rPr>
        <w:t>ure</w:t>
      </w:r>
      <w:r w:rsidRPr="003D5C95">
        <w:rPr>
          <w:rFonts w:ascii="Times New Roman" w:hAnsi="Times New Roman"/>
          <w:lang w:val="en-GB"/>
        </w:rPr>
        <w:t xml:space="preserve"> 3.2. In the screen that appears, click Install ActiveX Control.</w:t>
      </w:r>
    </w:p>
    <w:p w:rsidR="00740710" w:rsidRPr="00B02B1D" w:rsidRDefault="00740710" w:rsidP="00740710">
      <w:pPr>
        <w:ind w:left="2410" w:firstLine="426"/>
        <w:jc w:val="both"/>
        <w:rPr>
          <w:lang w:val="en-US" w:eastAsia="ru-RU"/>
        </w:rPr>
      </w:pPr>
    </w:p>
    <w:p w:rsidR="00740710" w:rsidRPr="00B02B1D" w:rsidRDefault="0069132D" w:rsidP="00740710">
      <w:pPr>
        <w:numPr>
          <w:ilvl w:val="0"/>
          <w:numId w:val="6"/>
        </w:numPr>
        <w:spacing w:line="276" w:lineRule="auto"/>
        <w:ind w:left="1134"/>
        <w:jc w:val="both"/>
        <w:rPr>
          <w:rFonts w:ascii="Times New Roman" w:hAnsi="Times New Roman"/>
          <w:lang w:val="en-US"/>
        </w:rPr>
      </w:pPr>
      <w:r w:rsidRPr="007537D0">
        <w:rPr>
          <w:rFonts w:ascii="Times New Roman" w:hAnsi="Times New Roman"/>
          <w:lang w:val="en-GB"/>
        </w:rPr>
        <w:t xml:space="preserve">After Cisco AnyConnect </w:t>
      </w:r>
      <w:r w:rsidR="004E3DB4">
        <w:rPr>
          <w:rFonts w:ascii="Times New Roman" w:hAnsi="Times New Roman"/>
          <w:lang w:val="en-GB"/>
        </w:rPr>
        <w:t>is installed</w:t>
      </w:r>
      <w:r w:rsidRPr="007537D0">
        <w:rPr>
          <w:rFonts w:ascii="Times New Roman" w:hAnsi="Times New Roman"/>
          <w:lang w:val="en-GB"/>
        </w:rPr>
        <w:t>, a VPN connection with the BoR Customer TG access server will be automatically established (</w:t>
      </w:r>
      <w:r w:rsidR="004E3DB4">
        <w:rPr>
          <w:rFonts w:ascii="Times New Roman" w:hAnsi="Times New Roman"/>
          <w:lang w:val="en-GB"/>
        </w:rPr>
        <w:t>F</w:t>
      </w:r>
      <w:r w:rsidR="004E3DB4" w:rsidRPr="007537D0">
        <w:rPr>
          <w:rFonts w:ascii="Times New Roman" w:hAnsi="Times New Roman"/>
          <w:lang w:val="en-GB"/>
        </w:rPr>
        <w:t>ig</w:t>
      </w:r>
      <w:r w:rsidRPr="007537D0">
        <w:rPr>
          <w:rFonts w:ascii="Times New Roman" w:hAnsi="Times New Roman"/>
          <w:lang w:val="en-GB"/>
        </w:rPr>
        <w:t>. 4).</w:t>
      </w:r>
    </w:p>
    <w:p w:rsidR="00740710" w:rsidRPr="00FF1041" w:rsidRDefault="0069132D" w:rsidP="00740710">
      <w:pPr>
        <w:pStyle w:val="03"/>
        <w:spacing w:line="276" w:lineRule="auto"/>
        <w:ind w:left="1134"/>
        <w:rPr>
          <w:rFonts w:asciiTheme="minorHAnsi" w:hAnsiTheme="minorHAnsi" w:cstheme="minorHAnsi"/>
          <w:sz w:val="28"/>
          <w:szCs w:val="28"/>
        </w:rPr>
      </w:pPr>
      <w:r w:rsidRPr="007537D0">
        <w:rPr>
          <w:rFonts w:asciiTheme="minorHAnsi" w:hAnsiTheme="minorHAnsi" w:cstheme="minorHAnsi"/>
          <w:sz w:val="28"/>
          <w:szCs w:val="28"/>
        </w:rPr>
        <w:drawing>
          <wp:inline distT="0" distB="0" distL="0" distR="0" wp14:anchorId="64E689B7" wp14:editId="7B3E2804">
            <wp:extent cx="3943847" cy="2244077"/>
            <wp:effectExtent l="0" t="0" r="0" b="4445"/>
            <wp:docPr id="29" name="Рисунок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948333" cy="2246630"/>
                    </a:xfrm>
                    <a:prstGeom prst="rect">
                      <a:avLst/>
                    </a:prstGeom>
                  </pic:spPr>
                </pic:pic>
              </a:graphicData>
            </a:graphic>
          </wp:inline>
        </w:drawing>
      </w:r>
    </w:p>
    <w:p w:rsidR="00740710" w:rsidRPr="00FF1041" w:rsidRDefault="00740710" w:rsidP="00740710">
      <w:pPr>
        <w:pStyle w:val="00"/>
        <w:numPr>
          <w:ilvl w:val="0"/>
          <w:numId w:val="11"/>
        </w:numPr>
        <w:spacing w:line="276" w:lineRule="auto"/>
        <w:ind w:left="1134"/>
        <w:rPr>
          <w:rFonts w:cstheme="minorHAnsi"/>
          <w:sz w:val="28"/>
          <w:szCs w:val="28"/>
          <w:lang w:val="ru-RU"/>
        </w:rPr>
      </w:pPr>
    </w:p>
    <w:p w:rsidR="00740710" w:rsidRPr="00B02B1D" w:rsidRDefault="004E3DB4" w:rsidP="00740710">
      <w:pPr>
        <w:numPr>
          <w:ilvl w:val="0"/>
          <w:numId w:val="6"/>
        </w:numPr>
        <w:spacing w:line="276" w:lineRule="auto"/>
        <w:ind w:left="1134"/>
        <w:jc w:val="both"/>
        <w:rPr>
          <w:rFonts w:ascii="Times New Roman" w:hAnsi="Times New Roman"/>
          <w:lang w:val="en-US"/>
        </w:rPr>
      </w:pPr>
      <w:r>
        <w:rPr>
          <w:rFonts w:ascii="Times New Roman" w:hAnsi="Times New Roman"/>
          <w:lang w:val="en-GB"/>
        </w:rPr>
        <w:t>F</w:t>
      </w:r>
      <w:r w:rsidR="0069132D" w:rsidRPr="007537D0">
        <w:rPr>
          <w:rFonts w:ascii="Times New Roman" w:hAnsi="Times New Roman"/>
          <w:lang w:val="en-GB"/>
        </w:rPr>
        <w:t>ind the Cisco AnyConnect</w:t>
      </w:r>
      <w:r w:rsidR="0069132D" w:rsidRPr="007537D0">
        <w:rPr>
          <w:rFonts w:ascii="Times New Roman" w:hAnsi="Times New Roman"/>
          <w:noProof/>
          <w:lang w:eastAsia="ru-RU"/>
        </w:rPr>
        <w:drawing>
          <wp:inline distT="0" distB="0" distL="0" distR="0" wp14:anchorId="1A9208EF" wp14:editId="6F6D6674">
            <wp:extent cx="191654" cy="201237"/>
            <wp:effectExtent l="0" t="0" r="0" b="2540"/>
            <wp:docPr id="38" name="Рисунок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stretch>
                      <a:fillRect/>
                    </a:stretch>
                  </pic:blipFill>
                  <pic:spPr>
                    <a:xfrm>
                      <a:off x="0" y="0"/>
                      <a:ext cx="193971" cy="203670"/>
                    </a:xfrm>
                    <a:prstGeom prst="rect">
                      <a:avLst/>
                    </a:prstGeom>
                  </pic:spPr>
                </pic:pic>
              </a:graphicData>
            </a:graphic>
          </wp:inline>
        </w:drawing>
      </w:r>
      <w:r w:rsidR="0069132D" w:rsidRPr="007537D0">
        <w:rPr>
          <w:rFonts w:ascii="Times New Roman" w:hAnsi="Times New Roman"/>
          <w:lang w:val="en-GB"/>
        </w:rPr>
        <w:t xml:space="preserve"> icon in the tray, left-click on it and click Disconnect in the screen that appears (</w:t>
      </w:r>
      <w:r>
        <w:rPr>
          <w:rFonts w:ascii="Times New Roman" w:hAnsi="Times New Roman"/>
          <w:lang w:val="en-GB"/>
        </w:rPr>
        <w:t>F</w:t>
      </w:r>
      <w:r w:rsidRPr="007537D0">
        <w:rPr>
          <w:rFonts w:ascii="Times New Roman" w:hAnsi="Times New Roman"/>
          <w:lang w:val="en-GB"/>
        </w:rPr>
        <w:t>ig</w:t>
      </w:r>
      <w:r w:rsidR="0069132D" w:rsidRPr="007537D0">
        <w:rPr>
          <w:rFonts w:ascii="Times New Roman" w:hAnsi="Times New Roman"/>
          <w:lang w:val="en-GB"/>
        </w:rPr>
        <w:t>. 5).</w:t>
      </w:r>
    </w:p>
    <w:p w:rsidR="00740710" w:rsidRDefault="0069132D" w:rsidP="00740710">
      <w:pPr>
        <w:pStyle w:val="08"/>
        <w:spacing w:line="276" w:lineRule="auto"/>
        <w:ind w:left="1134" w:firstLine="0"/>
        <w:jc w:val="center"/>
        <w:rPr>
          <w:rFonts w:cstheme="minorHAnsi"/>
          <w:sz w:val="28"/>
          <w:szCs w:val="28"/>
        </w:rPr>
      </w:pPr>
      <w:r w:rsidRPr="007537D0">
        <w:rPr>
          <w:rFonts w:cstheme="minorHAnsi"/>
          <w:sz w:val="28"/>
          <w:szCs w:val="28"/>
          <w:lang w:eastAsia="ru-RU"/>
        </w:rPr>
        <w:drawing>
          <wp:inline distT="0" distB="0" distL="0" distR="0" wp14:anchorId="530061BB" wp14:editId="50B22ADC">
            <wp:extent cx="3689405" cy="1771282"/>
            <wp:effectExtent l="0" t="0" r="6350" b="635"/>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3707183" cy="1779817"/>
                    </a:xfrm>
                    <a:prstGeom prst="rect">
                      <a:avLst/>
                    </a:prstGeom>
                  </pic:spPr>
                </pic:pic>
              </a:graphicData>
            </a:graphic>
          </wp:inline>
        </w:drawing>
      </w:r>
    </w:p>
    <w:p w:rsidR="00740710" w:rsidRPr="00FF1041" w:rsidRDefault="00740710" w:rsidP="00740710">
      <w:pPr>
        <w:pStyle w:val="00"/>
        <w:numPr>
          <w:ilvl w:val="0"/>
          <w:numId w:val="11"/>
        </w:numPr>
        <w:spacing w:line="276" w:lineRule="auto"/>
        <w:ind w:left="1134"/>
        <w:rPr>
          <w:rFonts w:cstheme="minorHAnsi"/>
          <w:sz w:val="28"/>
          <w:szCs w:val="28"/>
          <w:lang w:val="ru-RU"/>
        </w:rPr>
      </w:pPr>
    </w:p>
    <w:p w:rsidR="00740710" w:rsidRPr="00B02B1D" w:rsidRDefault="0069132D" w:rsidP="00740710">
      <w:pPr>
        <w:numPr>
          <w:ilvl w:val="0"/>
          <w:numId w:val="6"/>
        </w:numPr>
        <w:spacing w:line="276" w:lineRule="auto"/>
        <w:ind w:left="1134"/>
        <w:jc w:val="both"/>
        <w:rPr>
          <w:rFonts w:ascii="Times New Roman" w:hAnsi="Times New Roman"/>
          <w:lang w:val="en-US"/>
        </w:rPr>
      </w:pPr>
      <w:r w:rsidRPr="007537D0">
        <w:rPr>
          <w:rFonts w:ascii="Times New Roman" w:hAnsi="Times New Roman"/>
          <w:lang w:val="en-GB"/>
        </w:rPr>
        <w:t xml:space="preserve">After disconnecting, click on the cross in the upper right corner of the window, after which the Cisco AnyConnect window will be </w:t>
      </w:r>
      <w:r w:rsidR="008D51FD" w:rsidRPr="007537D0">
        <w:rPr>
          <w:rFonts w:ascii="Times New Roman" w:hAnsi="Times New Roman"/>
          <w:lang w:val="en-GB"/>
        </w:rPr>
        <w:t>minimi</w:t>
      </w:r>
      <w:r w:rsidR="008D51FD">
        <w:rPr>
          <w:rFonts w:ascii="Times New Roman" w:hAnsi="Times New Roman"/>
          <w:lang w:val="en-GB"/>
        </w:rPr>
        <w:t>s</w:t>
      </w:r>
      <w:r w:rsidR="008D51FD" w:rsidRPr="007537D0">
        <w:rPr>
          <w:rFonts w:ascii="Times New Roman" w:hAnsi="Times New Roman"/>
          <w:lang w:val="en-GB"/>
        </w:rPr>
        <w:t xml:space="preserve">ed </w:t>
      </w:r>
      <w:r w:rsidRPr="007537D0">
        <w:rPr>
          <w:rFonts w:ascii="Times New Roman" w:hAnsi="Times New Roman"/>
          <w:lang w:val="en-GB"/>
        </w:rPr>
        <w:t xml:space="preserve">to tray and shown with this icon: </w:t>
      </w:r>
      <w:r w:rsidRPr="007537D0">
        <w:rPr>
          <w:rFonts w:ascii="Times New Roman" w:hAnsi="Times New Roman"/>
          <w:noProof/>
          <w:lang w:eastAsia="ru-RU"/>
        </w:rPr>
        <w:drawing>
          <wp:inline distT="0" distB="0" distL="0" distR="0" wp14:anchorId="5E231149" wp14:editId="025B15C9">
            <wp:extent cx="154709" cy="193386"/>
            <wp:effectExtent l="0" t="0" r="0" b="0"/>
            <wp:docPr id="78" name="Рисунок 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207" cy="196508"/>
                    </a:xfrm>
                    <a:prstGeom prst="rect">
                      <a:avLst/>
                    </a:prstGeom>
                  </pic:spPr>
                </pic:pic>
              </a:graphicData>
            </a:graphic>
          </wp:inline>
        </w:drawing>
      </w:r>
      <w:r w:rsidRPr="007537D0">
        <w:rPr>
          <w:rFonts w:ascii="Times New Roman" w:hAnsi="Times New Roman"/>
          <w:lang w:val="en-GB"/>
        </w:rPr>
        <w:t>.</w:t>
      </w:r>
    </w:p>
    <w:p w:rsidR="00740710" w:rsidRPr="00B02B1D" w:rsidRDefault="0069132D" w:rsidP="00740710">
      <w:pPr>
        <w:numPr>
          <w:ilvl w:val="0"/>
          <w:numId w:val="6"/>
        </w:numPr>
        <w:spacing w:line="276" w:lineRule="auto"/>
        <w:ind w:left="1134"/>
        <w:jc w:val="both"/>
        <w:rPr>
          <w:rFonts w:ascii="Times New Roman" w:hAnsi="Times New Roman"/>
          <w:lang w:val="en-US"/>
        </w:rPr>
      </w:pPr>
      <w:r w:rsidRPr="007537D0">
        <w:rPr>
          <w:rFonts w:ascii="Times New Roman" w:hAnsi="Times New Roman"/>
          <w:lang w:val="en-GB"/>
        </w:rPr>
        <w:t>The installation of Cisco AnyConnect on the participant’s PC is now complete.</w:t>
      </w:r>
    </w:p>
    <w:p w:rsidR="00740710" w:rsidRPr="00B02B1D" w:rsidRDefault="00740710" w:rsidP="00740710">
      <w:pPr>
        <w:pStyle w:val="10"/>
        <w:numPr>
          <w:ilvl w:val="0"/>
          <w:numId w:val="0"/>
        </w:numPr>
        <w:spacing w:line="276" w:lineRule="auto"/>
        <w:ind w:firstLine="709"/>
        <w:rPr>
          <w:lang w:val="en-US"/>
        </w:rPr>
      </w:pPr>
    </w:p>
    <w:p w:rsidR="00740710" w:rsidRPr="00B02B1D" w:rsidRDefault="0069132D" w:rsidP="00740710">
      <w:pPr>
        <w:pStyle w:val="10"/>
        <w:numPr>
          <w:ilvl w:val="1"/>
          <w:numId w:val="33"/>
        </w:numPr>
        <w:jc w:val="center"/>
        <w:rPr>
          <w:b/>
          <w:sz w:val="28"/>
          <w:lang w:val="en-US"/>
        </w:rPr>
      </w:pPr>
      <w:r w:rsidRPr="007537D0">
        <w:rPr>
          <w:b/>
          <w:sz w:val="28"/>
          <w:lang w:val="en-GB"/>
        </w:rPr>
        <w:t>Establishing a VPN connection with the BoR Customer TG</w:t>
      </w:r>
    </w:p>
    <w:p w:rsidR="00740710" w:rsidRPr="00B02B1D" w:rsidRDefault="0069132D" w:rsidP="00740710">
      <w:pPr>
        <w:numPr>
          <w:ilvl w:val="0"/>
          <w:numId w:val="14"/>
        </w:numPr>
        <w:spacing w:line="276" w:lineRule="auto"/>
        <w:ind w:left="1134"/>
        <w:jc w:val="both"/>
        <w:rPr>
          <w:rFonts w:ascii="Times New Roman" w:hAnsi="Times New Roman"/>
          <w:lang w:val="en-US"/>
        </w:rPr>
      </w:pPr>
      <w:r w:rsidRPr="007537D0">
        <w:rPr>
          <w:rFonts w:ascii="Times New Roman" w:hAnsi="Times New Roman"/>
          <w:lang w:val="en-GB"/>
        </w:rPr>
        <w:t xml:space="preserve">Open Cisco AnyСonnect on the exchange participant’s PC (left-click on the </w:t>
      </w:r>
      <w:r w:rsidRPr="007537D0">
        <w:rPr>
          <w:rFonts w:ascii="Times New Roman" w:hAnsi="Times New Roman"/>
          <w:noProof/>
          <w:lang w:eastAsia="ru-RU"/>
        </w:rPr>
        <w:drawing>
          <wp:inline distT="0" distB="0" distL="0" distR="0" wp14:anchorId="7B5F6196" wp14:editId="152F9FB9">
            <wp:extent cx="154709" cy="193386"/>
            <wp:effectExtent l="0" t="0" r="0" b="0"/>
            <wp:docPr id="59" name="Рисунок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stretch>
                      <a:fillRect/>
                    </a:stretch>
                  </pic:blipFill>
                  <pic:spPr>
                    <a:xfrm>
                      <a:off x="0" y="0"/>
                      <a:ext cx="157207" cy="196508"/>
                    </a:xfrm>
                    <a:prstGeom prst="rect">
                      <a:avLst/>
                    </a:prstGeom>
                  </pic:spPr>
                </pic:pic>
              </a:graphicData>
            </a:graphic>
          </wp:inline>
        </w:drawing>
      </w:r>
      <w:r w:rsidRPr="007537D0">
        <w:rPr>
          <w:rFonts w:ascii="Times New Roman" w:hAnsi="Times New Roman"/>
          <w:lang w:val="en-GB"/>
        </w:rPr>
        <w:t xml:space="preserve"> icon in the tray).</w:t>
      </w:r>
    </w:p>
    <w:p w:rsidR="00740710" w:rsidRPr="00B02B1D" w:rsidRDefault="0069132D" w:rsidP="00740710">
      <w:pPr>
        <w:numPr>
          <w:ilvl w:val="0"/>
          <w:numId w:val="14"/>
        </w:numPr>
        <w:spacing w:line="276" w:lineRule="auto"/>
        <w:ind w:left="1134"/>
        <w:jc w:val="both"/>
        <w:rPr>
          <w:rFonts w:ascii="Times New Roman" w:hAnsi="Times New Roman"/>
          <w:lang w:val="en-US"/>
        </w:rPr>
      </w:pPr>
      <w:r w:rsidRPr="007537D0">
        <w:rPr>
          <w:rFonts w:ascii="Times New Roman" w:hAnsi="Times New Roman"/>
          <w:lang w:val="en-GB"/>
        </w:rPr>
        <w:t>In the dialog box that opens (</w:t>
      </w:r>
      <w:r w:rsidR="00DA486F">
        <w:rPr>
          <w:rFonts w:ascii="Times New Roman" w:hAnsi="Times New Roman"/>
          <w:lang w:val="en-GB"/>
        </w:rPr>
        <w:t>F</w:t>
      </w:r>
      <w:r w:rsidR="00DA486F" w:rsidRPr="007537D0">
        <w:rPr>
          <w:rFonts w:ascii="Times New Roman" w:hAnsi="Times New Roman"/>
          <w:lang w:val="en-GB"/>
        </w:rPr>
        <w:t>ig</w:t>
      </w:r>
      <w:r w:rsidRPr="007537D0">
        <w:rPr>
          <w:rFonts w:ascii="Times New Roman" w:hAnsi="Times New Roman"/>
          <w:lang w:val="en-GB"/>
        </w:rPr>
        <w:t>. 6), select TEST GO TSH KBR</w:t>
      </w:r>
      <w:r w:rsidR="00D6672D">
        <w:rPr>
          <w:rFonts w:ascii="Times New Roman" w:hAnsi="Times New Roman"/>
          <w:lang w:val="en-GB"/>
        </w:rPr>
        <w:t xml:space="preserve"> (for test segment) or PROM</w:t>
      </w:r>
      <w:r w:rsidR="00D6672D" w:rsidRPr="007537D0">
        <w:rPr>
          <w:rFonts w:ascii="Times New Roman" w:hAnsi="Times New Roman"/>
          <w:lang w:val="en-GB"/>
        </w:rPr>
        <w:t xml:space="preserve"> GO TSH KBR</w:t>
      </w:r>
      <w:r w:rsidR="00D6672D">
        <w:rPr>
          <w:rFonts w:ascii="Times New Roman" w:hAnsi="Times New Roman"/>
          <w:lang w:val="en-GB"/>
        </w:rPr>
        <w:t xml:space="preserve"> (for production segment)  </w:t>
      </w:r>
      <w:r w:rsidRPr="007537D0">
        <w:rPr>
          <w:rFonts w:ascii="Times New Roman" w:hAnsi="Times New Roman"/>
          <w:lang w:val="en-GB"/>
        </w:rPr>
        <w:t xml:space="preserve"> from the drop-down list to interact with the BoR Customer TG and click Connect.</w:t>
      </w:r>
    </w:p>
    <w:p w:rsidR="00740710" w:rsidRPr="00FF1041" w:rsidRDefault="0069132D" w:rsidP="00740710">
      <w:pPr>
        <w:pStyle w:val="08"/>
        <w:spacing w:line="276" w:lineRule="auto"/>
        <w:ind w:left="1134" w:firstLine="0"/>
        <w:jc w:val="center"/>
        <w:rPr>
          <w:rFonts w:cstheme="minorHAnsi"/>
          <w:sz w:val="28"/>
          <w:szCs w:val="28"/>
          <w:lang w:eastAsia="ru-RU"/>
        </w:rPr>
      </w:pPr>
      <w:r w:rsidRPr="007537D0">
        <w:rPr>
          <w:rFonts w:cstheme="minorHAnsi"/>
          <w:sz w:val="28"/>
          <w:szCs w:val="28"/>
          <w:lang w:eastAsia="ru-RU"/>
        </w:rPr>
        <w:drawing>
          <wp:inline distT="0" distB="0" distL="0" distR="0" wp14:anchorId="5F0F39B9" wp14:editId="66264CEA">
            <wp:extent cx="3733800" cy="1623995"/>
            <wp:effectExtent l="0" t="0" r="0" b="0"/>
            <wp:docPr id="70" name="Рисунок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3754843" cy="1633148"/>
                    </a:xfrm>
                    <a:prstGeom prst="rect">
                      <a:avLst/>
                    </a:prstGeom>
                  </pic:spPr>
                </pic:pic>
              </a:graphicData>
            </a:graphic>
          </wp:inline>
        </w:drawing>
      </w:r>
    </w:p>
    <w:p w:rsidR="00740710" w:rsidRPr="00B02B1D" w:rsidRDefault="00740710" w:rsidP="00B02B1D">
      <w:pPr>
        <w:pStyle w:val="00"/>
        <w:numPr>
          <w:ilvl w:val="0"/>
          <w:numId w:val="13"/>
        </w:numPr>
        <w:spacing w:line="276" w:lineRule="auto"/>
        <w:rPr>
          <w:rFonts w:cstheme="minorHAnsi"/>
          <w:sz w:val="28"/>
          <w:szCs w:val="28"/>
          <w:lang w:val="ru-RU"/>
        </w:rPr>
      </w:pPr>
    </w:p>
    <w:p w:rsidR="00740710" w:rsidRPr="007537D0" w:rsidRDefault="0069132D" w:rsidP="00740710">
      <w:pPr>
        <w:numPr>
          <w:ilvl w:val="0"/>
          <w:numId w:val="14"/>
        </w:numPr>
        <w:spacing w:line="276" w:lineRule="auto"/>
        <w:ind w:left="1134"/>
        <w:jc w:val="both"/>
        <w:rPr>
          <w:rFonts w:ascii="Times New Roman" w:hAnsi="Times New Roman"/>
          <w:lang w:val="en-US"/>
        </w:rPr>
      </w:pPr>
      <w:r w:rsidRPr="007537D0">
        <w:rPr>
          <w:rFonts w:ascii="Times New Roman" w:hAnsi="Times New Roman"/>
          <w:lang w:val="en-GB"/>
        </w:rPr>
        <w:t>If the 'Security Warning: Untrusted Server Certificate' message appears, click Connect Anyway.</w:t>
      </w:r>
    </w:p>
    <w:p w:rsidR="00740710" w:rsidRPr="007537D0" w:rsidRDefault="0069132D" w:rsidP="00740710">
      <w:pPr>
        <w:numPr>
          <w:ilvl w:val="0"/>
          <w:numId w:val="14"/>
        </w:numPr>
        <w:spacing w:line="276" w:lineRule="auto"/>
        <w:ind w:left="1134"/>
        <w:jc w:val="both"/>
        <w:rPr>
          <w:rFonts w:ascii="Times New Roman" w:hAnsi="Times New Roman"/>
          <w:lang w:val="en-US"/>
        </w:rPr>
      </w:pPr>
      <w:r w:rsidRPr="007537D0">
        <w:rPr>
          <w:rFonts w:ascii="Times New Roman" w:hAnsi="Times New Roman"/>
          <w:lang w:val="en-GB"/>
        </w:rPr>
        <w:t>In the dialog box that opens (</w:t>
      </w:r>
      <w:r w:rsidR="00DA486F">
        <w:rPr>
          <w:rFonts w:ascii="Times New Roman" w:hAnsi="Times New Roman"/>
          <w:lang w:val="en-GB"/>
        </w:rPr>
        <w:t>F</w:t>
      </w:r>
      <w:r w:rsidR="00DA486F" w:rsidRPr="007537D0">
        <w:rPr>
          <w:rFonts w:ascii="Times New Roman" w:hAnsi="Times New Roman"/>
          <w:lang w:val="en-GB"/>
        </w:rPr>
        <w:t>ig</w:t>
      </w:r>
      <w:r w:rsidRPr="007537D0">
        <w:rPr>
          <w:rFonts w:ascii="Times New Roman" w:hAnsi="Times New Roman"/>
          <w:lang w:val="en-GB"/>
        </w:rPr>
        <w:t>. 7), select ACCESS-VPN-TSH-KBR (TEST)</w:t>
      </w:r>
      <w:r w:rsidR="00D6672D">
        <w:rPr>
          <w:rFonts w:ascii="Times New Roman" w:hAnsi="Times New Roman"/>
          <w:lang w:val="en-GB"/>
        </w:rPr>
        <w:t xml:space="preserve"> / </w:t>
      </w:r>
      <w:r w:rsidR="00D6672D" w:rsidRPr="007537D0">
        <w:rPr>
          <w:rFonts w:ascii="Times New Roman" w:hAnsi="Times New Roman"/>
          <w:lang w:val="en-GB"/>
        </w:rPr>
        <w:t>ACCESS-VPN-TSH-KBR</w:t>
      </w:r>
      <w:r w:rsidRPr="007537D0">
        <w:rPr>
          <w:rFonts w:ascii="Times New Roman" w:hAnsi="Times New Roman"/>
          <w:lang w:val="en-GB"/>
        </w:rPr>
        <w:t xml:space="preserve"> in the drop-down list of the Group field, enter the </w:t>
      </w:r>
      <w:r w:rsidR="00DA486F">
        <w:rPr>
          <w:rFonts w:ascii="Times New Roman" w:hAnsi="Times New Roman"/>
          <w:lang w:val="en-GB"/>
        </w:rPr>
        <w:t>u</w:t>
      </w:r>
      <w:r w:rsidRPr="007537D0">
        <w:rPr>
          <w:rFonts w:ascii="Times New Roman" w:hAnsi="Times New Roman"/>
          <w:lang w:val="en-GB"/>
        </w:rPr>
        <w:t xml:space="preserve">sername and </w:t>
      </w:r>
      <w:r w:rsidR="00DA486F">
        <w:rPr>
          <w:rFonts w:ascii="Times New Roman" w:hAnsi="Times New Roman"/>
          <w:lang w:val="en-GB"/>
        </w:rPr>
        <w:t>p</w:t>
      </w:r>
      <w:r w:rsidRPr="007537D0">
        <w:rPr>
          <w:rFonts w:ascii="Times New Roman" w:hAnsi="Times New Roman"/>
          <w:lang w:val="en-GB"/>
        </w:rPr>
        <w:t>assword of the channel account (xxxxxxxxxx-xxxx) issued by the Bank of Russia to access the BoR Customer TG tes</w:t>
      </w:r>
      <w:r w:rsidR="00D6672D">
        <w:rPr>
          <w:rFonts w:ascii="Times New Roman" w:hAnsi="Times New Roman"/>
          <w:lang w:val="en-GB"/>
        </w:rPr>
        <w:t>t</w:t>
      </w:r>
      <w:r w:rsidR="00D6672D" w:rsidRPr="00D6672D">
        <w:rPr>
          <w:rFonts w:ascii="Times New Roman" w:hAnsi="Times New Roman"/>
          <w:lang w:val="en-GB"/>
        </w:rPr>
        <w:t>/production</w:t>
      </w:r>
      <w:r w:rsidRPr="007537D0">
        <w:rPr>
          <w:rFonts w:ascii="Times New Roman" w:hAnsi="Times New Roman"/>
          <w:lang w:val="en-GB"/>
        </w:rPr>
        <w:t xml:space="preserve"> segment and click OK.</w:t>
      </w:r>
    </w:p>
    <w:p w:rsidR="00740710" w:rsidRPr="007537D0" w:rsidRDefault="00740710" w:rsidP="00740710">
      <w:pPr>
        <w:pStyle w:val="08"/>
        <w:spacing w:line="276" w:lineRule="auto"/>
        <w:ind w:left="1134" w:firstLine="0"/>
        <w:rPr>
          <w:rFonts w:cstheme="minorHAnsi"/>
          <w:sz w:val="28"/>
          <w:szCs w:val="28"/>
          <w:lang w:val="en-US" w:eastAsia="ru-RU"/>
        </w:rPr>
      </w:pPr>
    </w:p>
    <w:p w:rsidR="00740710" w:rsidRPr="00FF1041" w:rsidRDefault="0069132D" w:rsidP="00740710">
      <w:pPr>
        <w:pStyle w:val="08"/>
        <w:spacing w:line="276" w:lineRule="auto"/>
        <w:jc w:val="center"/>
        <w:rPr>
          <w:rFonts w:cstheme="minorHAnsi"/>
          <w:sz w:val="28"/>
          <w:szCs w:val="28"/>
        </w:rPr>
      </w:pPr>
      <w:r w:rsidRPr="007537D0">
        <w:rPr>
          <w:rFonts w:cstheme="minorHAnsi"/>
          <w:sz w:val="28"/>
          <w:szCs w:val="28"/>
          <w:lang w:eastAsia="ru-RU"/>
        </w:rPr>
        <w:drawing>
          <wp:inline distT="0" distB="0" distL="0" distR="0" wp14:anchorId="66619D9F" wp14:editId="49E8DD30">
            <wp:extent cx="3318163" cy="2166964"/>
            <wp:effectExtent l="0" t="0" r="0" b="5080"/>
            <wp:docPr id="71" name="Рисунок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stretch>
                      <a:fillRect/>
                    </a:stretch>
                  </pic:blipFill>
                  <pic:spPr>
                    <a:xfrm>
                      <a:off x="0" y="0"/>
                      <a:ext cx="3329729" cy="2174517"/>
                    </a:xfrm>
                    <a:prstGeom prst="rect">
                      <a:avLst/>
                    </a:prstGeom>
                  </pic:spPr>
                </pic:pic>
              </a:graphicData>
            </a:graphic>
          </wp:inline>
        </w:drawing>
      </w:r>
    </w:p>
    <w:p w:rsidR="00740710" w:rsidRPr="00FF1041" w:rsidRDefault="00740710" w:rsidP="00740710">
      <w:pPr>
        <w:pStyle w:val="00"/>
        <w:numPr>
          <w:ilvl w:val="0"/>
          <w:numId w:val="13"/>
        </w:numPr>
        <w:spacing w:line="276" w:lineRule="auto"/>
        <w:rPr>
          <w:rFonts w:cstheme="minorHAnsi"/>
          <w:sz w:val="28"/>
          <w:szCs w:val="28"/>
          <w:lang w:val="ru-RU"/>
        </w:rPr>
      </w:pPr>
    </w:p>
    <w:p w:rsidR="00740710" w:rsidRPr="00D6672D" w:rsidRDefault="0069132D" w:rsidP="00740710">
      <w:pPr>
        <w:numPr>
          <w:ilvl w:val="0"/>
          <w:numId w:val="14"/>
        </w:numPr>
        <w:spacing w:line="276" w:lineRule="auto"/>
        <w:ind w:left="1134"/>
        <w:jc w:val="both"/>
        <w:rPr>
          <w:rFonts w:ascii="Times New Roman" w:hAnsi="Times New Roman"/>
          <w:lang w:val="en-US"/>
        </w:rPr>
      </w:pPr>
      <w:r w:rsidRPr="007537D0">
        <w:rPr>
          <w:rFonts w:ascii="Times New Roman" w:hAnsi="Times New Roman"/>
          <w:lang w:val="en-GB"/>
        </w:rPr>
        <w:t>Upon successful authentication, a dialog box appears with a message about connecting to the access server of the test</w:t>
      </w:r>
      <w:r w:rsidR="00D6672D">
        <w:rPr>
          <w:rFonts w:ascii="Times New Roman" w:hAnsi="Times New Roman"/>
          <w:lang w:val="en-GB"/>
        </w:rPr>
        <w:t>/production</w:t>
      </w:r>
      <w:r w:rsidRPr="007537D0">
        <w:rPr>
          <w:rFonts w:ascii="Times New Roman" w:hAnsi="Times New Roman"/>
          <w:lang w:val="en-GB"/>
        </w:rPr>
        <w:t xml:space="preserve"> BoR Customer TG. Click Accept.</w:t>
      </w:r>
    </w:p>
    <w:p w:rsidR="00740710" w:rsidRPr="00B02B1D" w:rsidRDefault="0069132D" w:rsidP="00740710">
      <w:pPr>
        <w:spacing w:line="276" w:lineRule="auto"/>
        <w:ind w:left="1134"/>
        <w:jc w:val="both"/>
        <w:rPr>
          <w:rFonts w:ascii="Times New Roman" w:hAnsi="Times New Roman"/>
          <w:lang w:val="en-US"/>
        </w:rPr>
      </w:pPr>
      <w:r w:rsidRPr="007537D0">
        <w:rPr>
          <w:rFonts w:ascii="Times New Roman" w:hAnsi="Times New Roman"/>
          <w:b/>
          <w:lang w:val="en-GB"/>
        </w:rPr>
        <w:t>Important</w:t>
      </w:r>
      <w:r>
        <w:rPr>
          <w:rFonts w:ascii="Times New Roman" w:hAnsi="Times New Roman"/>
          <w:lang w:val="en-GB"/>
        </w:rPr>
        <w:t xml:space="preserve">! When connecting to the test BoR Customer TG, use the </w:t>
      </w:r>
      <w:r w:rsidRPr="007537D0">
        <w:rPr>
          <w:rFonts w:ascii="Times New Roman" w:hAnsi="Times New Roman"/>
          <w:b/>
          <w:lang w:val="en-GB"/>
        </w:rPr>
        <w:t xml:space="preserve">TEST </w:t>
      </w:r>
      <w:r>
        <w:rPr>
          <w:rFonts w:ascii="Times New Roman" w:hAnsi="Times New Roman"/>
          <w:lang w:val="en-GB"/>
        </w:rPr>
        <w:t>GO TSH KBR loop and the ACCESS-VPN-TSH-KBR (</w:t>
      </w:r>
      <w:r w:rsidRPr="007537D0">
        <w:rPr>
          <w:rFonts w:ascii="Times New Roman" w:hAnsi="Times New Roman"/>
          <w:b/>
          <w:lang w:val="en-GB"/>
        </w:rPr>
        <w:t>TEST</w:t>
      </w:r>
      <w:r>
        <w:rPr>
          <w:rFonts w:ascii="Times New Roman" w:hAnsi="Times New Roman"/>
          <w:lang w:val="en-GB"/>
        </w:rPr>
        <w:t>) group.</w:t>
      </w:r>
      <w:r w:rsidR="00D6672D">
        <w:rPr>
          <w:rFonts w:ascii="Times New Roman" w:hAnsi="Times New Roman"/>
          <w:lang w:val="en-GB"/>
        </w:rPr>
        <w:t xml:space="preserve">  When connecting to the production BoR Customer TG, use the </w:t>
      </w:r>
      <w:r w:rsidR="00D6672D">
        <w:rPr>
          <w:rFonts w:ascii="Times New Roman" w:hAnsi="Times New Roman"/>
          <w:b/>
          <w:lang w:val="en-GB"/>
        </w:rPr>
        <w:t>PROM</w:t>
      </w:r>
      <w:r w:rsidR="00D6672D" w:rsidRPr="007537D0">
        <w:rPr>
          <w:rFonts w:ascii="Times New Roman" w:hAnsi="Times New Roman"/>
          <w:b/>
          <w:lang w:val="en-GB"/>
        </w:rPr>
        <w:t xml:space="preserve"> </w:t>
      </w:r>
      <w:r w:rsidR="00D6672D">
        <w:rPr>
          <w:rFonts w:ascii="Times New Roman" w:hAnsi="Times New Roman"/>
          <w:lang w:val="en-GB"/>
        </w:rPr>
        <w:t>GO TSH KBR loop and the ACCESS-VPN-TSH-KBR group.</w:t>
      </w:r>
    </w:p>
    <w:p w:rsidR="00740710" w:rsidRPr="00B02B1D" w:rsidRDefault="00740710" w:rsidP="00740710">
      <w:pPr>
        <w:pStyle w:val="a"/>
        <w:numPr>
          <w:ilvl w:val="0"/>
          <w:numId w:val="0"/>
        </w:numPr>
        <w:ind w:left="1440"/>
        <w:rPr>
          <w:rFonts w:eastAsia="Times New Roman" w:cs="Times New Roman"/>
          <w:b/>
          <w:szCs w:val="20"/>
          <w:lang w:val="en-US"/>
        </w:rPr>
      </w:pPr>
    </w:p>
    <w:p w:rsidR="00740710" w:rsidRPr="00B02B1D" w:rsidRDefault="0069132D" w:rsidP="00740710">
      <w:pPr>
        <w:pStyle w:val="10"/>
        <w:numPr>
          <w:ilvl w:val="1"/>
          <w:numId w:val="33"/>
        </w:numPr>
        <w:spacing w:line="240" w:lineRule="auto"/>
        <w:rPr>
          <w:b/>
          <w:sz w:val="28"/>
          <w:lang w:val="en-US"/>
        </w:rPr>
      </w:pPr>
      <w:r w:rsidRPr="007537D0">
        <w:rPr>
          <w:b/>
          <w:sz w:val="28"/>
          <w:lang w:val="en-GB"/>
        </w:rPr>
        <w:t>Checking the availability of the BoR Customer TG  for applications, changing the channel and application accounts of exchange participants in the Personal Account of the BoR Customer TG</w:t>
      </w:r>
    </w:p>
    <w:p w:rsidR="00740710" w:rsidRPr="00B02B1D" w:rsidRDefault="00740710" w:rsidP="00740710">
      <w:pPr>
        <w:pStyle w:val="a"/>
        <w:numPr>
          <w:ilvl w:val="0"/>
          <w:numId w:val="0"/>
        </w:numPr>
        <w:ind w:left="1440"/>
        <w:rPr>
          <w:rFonts w:eastAsia="Times New Roman" w:cs="Times New Roman"/>
          <w:b/>
          <w:szCs w:val="20"/>
          <w:lang w:val="en-US"/>
        </w:rPr>
      </w:pPr>
    </w:p>
    <w:p w:rsidR="00740710" w:rsidRPr="00B02B1D" w:rsidRDefault="0069132D" w:rsidP="00740710">
      <w:pPr>
        <w:pStyle w:val="10"/>
        <w:numPr>
          <w:ilvl w:val="0"/>
          <w:numId w:val="0"/>
        </w:numPr>
        <w:spacing w:line="276" w:lineRule="auto"/>
        <w:ind w:firstLine="709"/>
        <w:rPr>
          <w:lang w:val="en-US"/>
        </w:rPr>
      </w:pPr>
      <w:r w:rsidRPr="007537D0">
        <w:rPr>
          <w:lang w:val="en-GB"/>
        </w:rPr>
        <w:t>After a VPN</w:t>
      </w:r>
      <w:r w:rsidR="00D6672D">
        <w:rPr>
          <w:lang w:val="en-GB"/>
        </w:rPr>
        <w:t xml:space="preserve"> </w:t>
      </w:r>
      <w:r w:rsidR="00D6672D" w:rsidRPr="00D6672D">
        <w:rPr>
          <w:b/>
          <w:u w:val="single"/>
          <w:lang w:val="en-GB"/>
        </w:rPr>
        <w:t>to test segment</w:t>
      </w:r>
      <w:r w:rsidRPr="007537D0">
        <w:rPr>
          <w:lang w:val="en-GB"/>
        </w:rPr>
        <w:t xml:space="preserve"> connection</w:t>
      </w:r>
      <w:r w:rsidR="003733C6">
        <w:rPr>
          <w:lang w:val="en-GB"/>
        </w:rPr>
        <w:t xml:space="preserve"> is established</w:t>
      </w:r>
      <w:r w:rsidRPr="007537D0">
        <w:rPr>
          <w:lang w:val="en-GB"/>
        </w:rPr>
        <w:t xml:space="preserve">, the exchange participant’s PC </w:t>
      </w:r>
      <w:r w:rsidR="003733C6">
        <w:rPr>
          <w:lang w:val="en-GB"/>
        </w:rPr>
        <w:t>should</w:t>
      </w:r>
      <w:r w:rsidR="003733C6" w:rsidRPr="007537D0">
        <w:rPr>
          <w:lang w:val="en-GB"/>
        </w:rPr>
        <w:t xml:space="preserve"> </w:t>
      </w:r>
      <w:r w:rsidRPr="007537D0">
        <w:rPr>
          <w:lang w:val="en-GB"/>
        </w:rPr>
        <w:t xml:space="preserve">have access to the BoR Customer TG test segment server (172.16.19.211) to enable application interaction. </w:t>
      </w:r>
    </w:p>
    <w:p w:rsidR="00740710" w:rsidRPr="00B02B1D" w:rsidRDefault="003733C6" w:rsidP="00740710">
      <w:pPr>
        <w:pStyle w:val="10"/>
        <w:numPr>
          <w:ilvl w:val="0"/>
          <w:numId w:val="0"/>
        </w:numPr>
        <w:spacing w:line="276" w:lineRule="auto"/>
        <w:ind w:firstLine="709"/>
        <w:rPr>
          <w:lang w:val="en-US"/>
        </w:rPr>
      </w:pPr>
      <w:r>
        <w:rPr>
          <w:lang w:val="en-GB"/>
        </w:rPr>
        <w:t xml:space="preserve">The IP address </w:t>
      </w:r>
      <w:r w:rsidR="0069132D">
        <w:rPr>
          <w:lang w:val="en-GB"/>
        </w:rPr>
        <w:t>172.16.19.211 provides two ports to interact with the BoR Customer TG:</w:t>
      </w:r>
    </w:p>
    <w:p w:rsidR="00740710" w:rsidRPr="00B02B1D" w:rsidRDefault="0048489E" w:rsidP="00740710">
      <w:pPr>
        <w:pStyle w:val="10"/>
        <w:numPr>
          <w:ilvl w:val="0"/>
          <w:numId w:val="15"/>
        </w:numPr>
        <w:spacing w:line="276" w:lineRule="auto"/>
        <w:rPr>
          <w:lang w:val="en-US"/>
        </w:rPr>
      </w:pPr>
      <w:hyperlink r:id="rId21" w:history="1">
        <w:r w:rsidR="0069132D" w:rsidRPr="007537D0">
          <w:rPr>
            <w:rStyle w:val="ac"/>
            <w:b/>
            <w:lang w:val="en-GB"/>
          </w:rPr>
          <w:t>http</w:t>
        </w:r>
        <w:r w:rsidR="0069132D" w:rsidRPr="007537D0">
          <w:rPr>
            <w:rStyle w:val="ac"/>
            <w:lang w:val="en-GB"/>
          </w:rPr>
          <w:t>://172.16.19.211:7777</w:t>
        </w:r>
      </w:hyperlink>
      <w:r w:rsidR="0069132D" w:rsidRPr="007537D0">
        <w:rPr>
          <w:lang w:val="en-GB"/>
        </w:rPr>
        <w:t xml:space="preserve"> is used for interaction in the System-System mode. This address is specified in the settings of the AWS of a BoR Customer-FMS.</w:t>
      </w:r>
    </w:p>
    <w:p w:rsidR="00740710" w:rsidRPr="00B02B1D" w:rsidRDefault="0048489E" w:rsidP="00740710">
      <w:pPr>
        <w:pStyle w:val="a"/>
        <w:numPr>
          <w:ilvl w:val="0"/>
          <w:numId w:val="15"/>
        </w:numPr>
        <w:spacing w:line="276" w:lineRule="auto"/>
        <w:rPr>
          <w:rFonts w:eastAsia="Times New Roman" w:cs="Times New Roman"/>
          <w:szCs w:val="20"/>
          <w:lang w:val="en-US"/>
        </w:rPr>
      </w:pPr>
      <w:hyperlink r:id="rId22" w:history="1">
        <w:r w:rsidR="0069132D" w:rsidRPr="007537D0">
          <w:rPr>
            <w:rStyle w:val="ac"/>
            <w:rFonts w:eastAsia="Times New Roman" w:cs="Times New Roman"/>
            <w:b/>
            <w:szCs w:val="20"/>
            <w:lang w:val="en-GB"/>
          </w:rPr>
          <w:t>https</w:t>
        </w:r>
        <w:r w:rsidR="0069132D" w:rsidRPr="009C623E">
          <w:rPr>
            <w:rStyle w:val="ac"/>
            <w:rFonts w:eastAsia="Times New Roman" w:cs="Times New Roman"/>
            <w:szCs w:val="20"/>
            <w:lang w:val="en-GB"/>
          </w:rPr>
          <w:t>://172.16.19.211:9697</w:t>
        </w:r>
      </w:hyperlink>
      <w:r w:rsidR="0069132D">
        <w:rPr>
          <w:rFonts w:eastAsia="Times New Roman" w:cs="Times New Roman"/>
          <w:szCs w:val="20"/>
          <w:lang w:val="en-GB"/>
        </w:rPr>
        <w:t xml:space="preserve"> is used for interaction in the Human-System mode. This is the Personal Account of the BoR Customer</w:t>
      </w:r>
      <w:r w:rsidR="003733C6">
        <w:rPr>
          <w:rFonts w:eastAsia="Times New Roman" w:cs="Times New Roman"/>
          <w:szCs w:val="20"/>
          <w:lang w:val="en-GB"/>
        </w:rPr>
        <w:t xml:space="preserve"> TG </w:t>
      </w:r>
      <w:r w:rsidR="0069132D">
        <w:rPr>
          <w:rFonts w:eastAsia="Times New Roman" w:cs="Times New Roman"/>
          <w:szCs w:val="20"/>
          <w:lang w:val="en-GB"/>
        </w:rPr>
        <w:t>user, in which they can change the passwords of the channel and application accounts or send and receive messages manually.</w:t>
      </w:r>
    </w:p>
    <w:p w:rsidR="00D6672D" w:rsidRDefault="00D6672D" w:rsidP="00D6672D">
      <w:pPr>
        <w:tabs>
          <w:tab w:val="left" w:pos="2525"/>
        </w:tabs>
        <w:spacing w:line="276" w:lineRule="auto"/>
        <w:rPr>
          <w:rFonts w:ascii="Times New Roman" w:eastAsia="Times New Roman" w:hAnsi="Times New Roman"/>
          <w:szCs w:val="20"/>
          <w:lang w:val="en-GB"/>
        </w:rPr>
      </w:pPr>
    </w:p>
    <w:p w:rsidR="00D6672D" w:rsidRPr="00B02B1D" w:rsidRDefault="00D6672D" w:rsidP="00D6672D">
      <w:pPr>
        <w:pStyle w:val="10"/>
        <w:numPr>
          <w:ilvl w:val="0"/>
          <w:numId w:val="0"/>
        </w:numPr>
        <w:spacing w:line="276" w:lineRule="auto"/>
        <w:ind w:firstLine="709"/>
        <w:rPr>
          <w:lang w:val="en-US"/>
        </w:rPr>
      </w:pPr>
      <w:r w:rsidRPr="007537D0">
        <w:rPr>
          <w:lang w:val="en-GB"/>
        </w:rPr>
        <w:t>After a VPN</w:t>
      </w:r>
      <w:r>
        <w:rPr>
          <w:lang w:val="en-GB"/>
        </w:rPr>
        <w:t xml:space="preserve"> </w:t>
      </w:r>
      <w:r w:rsidRPr="00D6672D">
        <w:rPr>
          <w:b/>
          <w:u w:val="single"/>
          <w:lang w:val="en-GB"/>
        </w:rPr>
        <w:t xml:space="preserve">to </w:t>
      </w:r>
      <w:r>
        <w:rPr>
          <w:b/>
          <w:u w:val="single"/>
          <w:lang w:val="en-GB"/>
        </w:rPr>
        <w:t>production</w:t>
      </w:r>
      <w:r w:rsidRPr="00D6672D">
        <w:rPr>
          <w:b/>
          <w:u w:val="single"/>
          <w:lang w:val="en-GB"/>
        </w:rPr>
        <w:t xml:space="preserve"> segment</w:t>
      </w:r>
      <w:r w:rsidRPr="007537D0">
        <w:rPr>
          <w:lang w:val="en-GB"/>
        </w:rPr>
        <w:t xml:space="preserve"> connection</w:t>
      </w:r>
      <w:r>
        <w:rPr>
          <w:lang w:val="en-GB"/>
        </w:rPr>
        <w:t xml:space="preserve"> is established</w:t>
      </w:r>
      <w:r w:rsidRPr="007537D0">
        <w:rPr>
          <w:lang w:val="en-GB"/>
        </w:rPr>
        <w:t xml:space="preserve">, the exchange participant’s PC </w:t>
      </w:r>
      <w:r>
        <w:rPr>
          <w:lang w:val="en-GB"/>
        </w:rPr>
        <w:t>should</w:t>
      </w:r>
      <w:r w:rsidRPr="007537D0">
        <w:rPr>
          <w:lang w:val="en-GB"/>
        </w:rPr>
        <w:t xml:space="preserve"> have access to the BoR Customer TG </w:t>
      </w:r>
      <w:r>
        <w:rPr>
          <w:lang w:val="en-GB"/>
        </w:rPr>
        <w:t>production segment server (172.16.18</w:t>
      </w:r>
      <w:r w:rsidRPr="007537D0">
        <w:rPr>
          <w:lang w:val="en-GB"/>
        </w:rPr>
        <w:t xml:space="preserve">.211) to enable application interaction. </w:t>
      </w:r>
    </w:p>
    <w:p w:rsidR="00D6672D" w:rsidRPr="00B02B1D" w:rsidRDefault="00D6672D" w:rsidP="00D6672D">
      <w:pPr>
        <w:pStyle w:val="10"/>
        <w:numPr>
          <w:ilvl w:val="0"/>
          <w:numId w:val="0"/>
        </w:numPr>
        <w:spacing w:line="276" w:lineRule="auto"/>
        <w:ind w:firstLine="709"/>
        <w:rPr>
          <w:lang w:val="en-US"/>
        </w:rPr>
      </w:pPr>
      <w:r>
        <w:rPr>
          <w:lang w:val="en-GB"/>
        </w:rPr>
        <w:t>The IP address 172.16.19.211 provides two ports to interact with the BoR Customer TG:</w:t>
      </w:r>
    </w:p>
    <w:p w:rsidR="00D6672D" w:rsidRPr="00B02B1D" w:rsidRDefault="0048489E" w:rsidP="00D6672D">
      <w:pPr>
        <w:pStyle w:val="10"/>
        <w:numPr>
          <w:ilvl w:val="0"/>
          <w:numId w:val="15"/>
        </w:numPr>
        <w:spacing w:line="276" w:lineRule="auto"/>
        <w:rPr>
          <w:lang w:val="en-US"/>
        </w:rPr>
      </w:pPr>
      <w:hyperlink r:id="rId23" w:history="1">
        <w:r w:rsidR="00D6672D" w:rsidRPr="00D33799">
          <w:rPr>
            <w:rStyle w:val="ac"/>
            <w:b/>
            <w:lang w:val="en-GB"/>
          </w:rPr>
          <w:t>http</w:t>
        </w:r>
        <w:r w:rsidR="00D6672D" w:rsidRPr="00D33799">
          <w:rPr>
            <w:rStyle w:val="ac"/>
            <w:lang w:val="en-GB"/>
          </w:rPr>
          <w:t>://172.16.18.211:7777</w:t>
        </w:r>
      </w:hyperlink>
      <w:r w:rsidR="00D6672D" w:rsidRPr="007537D0">
        <w:rPr>
          <w:lang w:val="en-GB"/>
        </w:rPr>
        <w:t xml:space="preserve"> is used for interaction in the System-System mode. This address is specified in the settings of the AWS of a BoR Customer-FMS.</w:t>
      </w:r>
    </w:p>
    <w:p w:rsidR="00D6672D" w:rsidRPr="00B02B1D" w:rsidRDefault="0048489E" w:rsidP="00D6672D">
      <w:pPr>
        <w:pStyle w:val="a"/>
        <w:numPr>
          <w:ilvl w:val="0"/>
          <w:numId w:val="15"/>
        </w:numPr>
        <w:spacing w:line="276" w:lineRule="auto"/>
        <w:rPr>
          <w:rFonts w:eastAsia="Times New Roman" w:cs="Times New Roman"/>
          <w:szCs w:val="20"/>
          <w:lang w:val="en-US"/>
        </w:rPr>
      </w:pPr>
      <w:hyperlink r:id="rId24" w:history="1">
        <w:r w:rsidR="00D6672D" w:rsidRPr="00D33799">
          <w:rPr>
            <w:rStyle w:val="ac"/>
            <w:rFonts w:eastAsia="Times New Roman" w:cs="Times New Roman"/>
            <w:b/>
            <w:szCs w:val="20"/>
            <w:lang w:val="en-GB"/>
          </w:rPr>
          <w:t>https</w:t>
        </w:r>
        <w:r w:rsidR="00D6672D" w:rsidRPr="00D33799">
          <w:rPr>
            <w:rStyle w:val="ac"/>
            <w:rFonts w:eastAsia="Times New Roman" w:cs="Times New Roman"/>
            <w:szCs w:val="20"/>
            <w:lang w:val="en-GB"/>
          </w:rPr>
          <w:t>://172.16.18.211:9697</w:t>
        </w:r>
      </w:hyperlink>
      <w:r w:rsidR="00D6672D">
        <w:rPr>
          <w:rFonts w:eastAsia="Times New Roman" w:cs="Times New Roman"/>
          <w:szCs w:val="20"/>
          <w:lang w:val="en-GB"/>
        </w:rPr>
        <w:t xml:space="preserve"> is used for interaction in the Human-System mode. This is the Personal Account of the BoR Customer TG user, in which they can change the passwords of the channel and application accounts or send and receive messages manually.</w:t>
      </w:r>
    </w:p>
    <w:p w:rsidR="00D6672D" w:rsidRPr="00B02B1D" w:rsidRDefault="00D6672D" w:rsidP="00D6672D">
      <w:pPr>
        <w:tabs>
          <w:tab w:val="left" w:pos="2525"/>
        </w:tabs>
        <w:spacing w:line="276" w:lineRule="auto"/>
        <w:ind w:left="1069"/>
        <w:rPr>
          <w:rFonts w:eastAsia="Times New Roman" w:cs="Times New Roman"/>
          <w:szCs w:val="20"/>
          <w:lang w:val="en-US"/>
        </w:rPr>
      </w:pPr>
      <w:r>
        <w:rPr>
          <w:rFonts w:eastAsia="Times New Roman" w:cs="Times New Roman"/>
          <w:szCs w:val="20"/>
          <w:lang w:val="en-US"/>
        </w:rPr>
        <w:tab/>
      </w:r>
    </w:p>
    <w:p w:rsidR="00740710" w:rsidRPr="00B02B1D" w:rsidRDefault="0069132D" w:rsidP="00740710">
      <w:pPr>
        <w:pStyle w:val="08"/>
        <w:spacing w:line="276" w:lineRule="auto"/>
        <w:rPr>
          <w:rFonts w:ascii="Times New Roman" w:eastAsia="Times New Roman" w:hAnsi="Times New Roman"/>
          <w:noProof w:val="0"/>
          <w:szCs w:val="20"/>
          <w:lang w:val="en-US"/>
        </w:rPr>
      </w:pPr>
      <w:r w:rsidRPr="007537D0">
        <w:rPr>
          <w:rFonts w:ascii="Times New Roman" w:eastAsia="Times New Roman" w:hAnsi="Times New Roman"/>
          <w:noProof w:val="0"/>
          <w:szCs w:val="20"/>
          <w:lang w:val="en-GB"/>
        </w:rPr>
        <w:t xml:space="preserve">On the authentication page, enter the </w:t>
      </w:r>
      <w:r w:rsidR="003733C6">
        <w:rPr>
          <w:rFonts w:ascii="Times New Roman" w:eastAsia="Times New Roman" w:hAnsi="Times New Roman"/>
          <w:noProof w:val="0"/>
          <w:szCs w:val="20"/>
          <w:lang w:val="en-GB"/>
        </w:rPr>
        <w:t xml:space="preserve">Bank of Russia-issued </w:t>
      </w:r>
      <w:r w:rsidRPr="007537D0">
        <w:rPr>
          <w:rFonts w:ascii="Times New Roman" w:eastAsia="Times New Roman" w:hAnsi="Times New Roman"/>
          <w:noProof w:val="0"/>
          <w:szCs w:val="20"/>
          <w:lang w:val="en-GB"/>
        </w:rPr>
        <w:t>username and the password for the application account to connect to the test</w:t>
      </w:r>
      <w:r w:rsidR="00D6672D" w:rsidRPr="00D6672D">
        <w:rPr>
          <w:rFonts w:ascii="Times New Roman" w:eastAsia="Times New Roman" w:hAnsi="Times New Roman"/>
          <w:noProof w:val="0"/>
          <w:szCs w:val="20"/>
          <w:lang w:val="en-GB"/>
        </w:rPr>
        <w:t>/production</w:t>
      </w:r>
      <w:r w:rsidRPr="007537D0">
        <w:rPr>
          <w:rFonts w:ascii="Times New Roman" w:eastAsia="Times New Roman" w:hAnsi="Times New Roman"/>
          <w:noProof w:val="0"/>
          <w:szCs w:val="20"/>
          <w:lang w:val="en-GB"/>
        </w:rPr>
        <w:t xml:space="preserve"> BoR Customer</w:t>
      </w:r>
      <w:r w:rsidR="003733C6">
        <w:rPr>
          <w:rFonts w:ascii="Times New Roman" w:eastAsia="Times New Roman" w:hAnsi="Times New Roman"/>
          <w:noProof w:val="0"/>
          <w:szCs w:val="20"/>
          <w:lang w:val="en-GB"/>
        </w:rPr>
        <w:t xml:space="preserve"> TG</w:t>
      </w:r>
      <w:r w:rsidRPr="007537D0">
        <w:rPr>
          <w:rFonts w:ascii="Times New Roman" w:eastAsia="Times New Roman" w:hAnsi="Times New Roman"/>
          <w:noProof w:val="0"/>
          <w:szCs w:val="20"/>
          <w:lang w:val="en-GB"/>
        </w:rPr>
        <w:t xml:space="preserve"> and click Login (</w:t>
      </w:r>
      <w:r w:rsidR="003733C6">
        <w:rPr>
          <w:rFonts w:ascii="Times New Roman" w:eastAsia="Times New Roman" w:hAnsi="Times New Roman"/>
          <w:noProof w:val="0"/>
          <w:szCs w:val="20"/>
          <w:lang w:val="en-GB"/>
        </w:rPr>
        <w:t>F</w:t>
      </w:r>
      <w:r w:rsidR="003733C6" w:rsidRPr="007537D0">
        <w:rPr>
          <w:rFonts w:ascii="Times New Roman" w:eastAsia="Times New Roman" w:hAnsi="Times New Roman"/>
          <w:noProof w:val="0"/>
          <w:szCs w:val="20"/>
          <w:lang w:val="en-GB"/>
        </w:rPr>
        <w:t>ig</w:t>
      </w:r>
      <w:r w:rsidRPr="007537D0">
        <w:rPr>
          <w:rFonts w:ascii="Times New Roman" w:eastAsia="Times New Roman" w:hAnsi="Times New Roman"/>
          <w:noProof w:val="0"/>
          <w:szCs w:val="20"/>
          <w:lang w:val="en-GB"/>
        </w:rPr>
        <w:t>. 8).</w:t>
      </w:r>
    </w:p>
    <w:p w:rsidR="00740710" w:rsidRPr="00FF1041" w:rsidRDefault="0069132D" w:rsidP="00740710">
      <w:pPr>
        <w:spacing w:line="276" w:lineRule="auto"/>
        <w:jc w:val="center"/>
        <w:rPr>
          <w:rFonts w:cstheme="minorHAnsi"/>
          <w:sz w:val="28"/>
          <w:szCs w:val="28"/>
        </w:rPr>
      </w:pPr>
      <w:r w:rsidRPr="007537D0">
        <w:rPr>
          <w:rFonts w:cstheme="minorHAnsi"/>
          <w:noProof/>
          <w:sz w:val="28"/>
          <w:szCs w:val="28"/>
          <w:lang w:eastAsia="ru-RU"/>
        </w:rPr>
        <w:drawing>
          <wp:inline distT="0" distB="0" distL="0" distR="0" wp14:anchorId="057A6105" wp14:editId="42E8A37B">
            <wp:extent cx="3994099" cy="2033626"/>
            <wp:effectExtent l="0" t="0" r="6985" b="5080"/>
            <wp:docPr id="40" name="Рисунок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5"/>
                    <a:stretch>
                      <a:fillRect/>
                    </a:stretch>
                  </pic:blipFill>
                  <pic:spPr>
                    <a:xfrm>
                      <a:off x="0" y="0"/>
                      <a:ext cx="4004449" cy="2038896"/>
                    </a:xfrm>
                    <a:prstGeom prst="rect">
                      <a:avLst/>
                    </a:prstGeom>
                  </pic:spPr>
                </pic:pic>
              </a:graphicData>
            </a:graphic>
          </wp:inline>
        </w:drawing>
      </w:r>
    </w:p>
    <w:p w:rsidR="00740710" w:rsidRPr="00B02B1D" w:rsidRDefault="00740710" w:rsidP="00B02B1D">
      <w:pPr>
        <w:pStyle w:val="00"/>
        <w:numPr>
          <w:ilvl w:val="0"/>
          <w:numId w:val="16"/>
        </w:numPr>
        <w:tabs>
          <w:tab w:val="left" w:pos="0"/>
        </w:tabs>
        <w:spacing w:line="276" w:lineRule="auto"/>
        <w:rPr>
          <w:rFonts w:cstheme="minorHAnsi"/>
          <w:sz w:val="28"/>
          <w:szCs w:val="28"/>
          <w:lang w:val="ru-RU"/>
        </w:rPr>
      </w:pPr>
    </w:p>
    <w:p w:rsidR="00740710" w:rsidRPr="00B02B1D" w:rsidRDefault="0069132D" w:rsidP="00740710">
      <w:pPr>
        <w:pStyle w:val="08"/>
        <w:spacing w:line="276" w:lineRule="auto"/>
        <w:rPr>
          <w:rFonts w:ascii="Times New Roman" w:eastAsia="Times New Roman" w:hAnsi="Times New Roman"/>
          <w:szCs w:val="20"/>
          <w:lang w:val="en-US"/>
        </w:rPr>
      </w:pPr>
      <w:r w:rsidRPr="007537D0">
        <w:rPr>
          <w:rFonts w:ascii="Times New Roman" w:eastAsia="Times New Roman" w:hAnsi="Times New Roman"/>
          <w:noProof w:val="0"/>
          <w:szCs w:val="20"/>
          <w:lang w:val="en-GB"/>
        </w:rPr>
        <w:t>After successful authorisation, the exchange participant can change the passwords of the channel and application accounts as well as send and receive messages in manual mode through an intuitive interface.</w:t>
      </w:r>
    </w:p>
    <w:p w:rsidR="00740710" w:rsidRPr="00B02B1D" w:rsidRDefault="00740710" w:rsidP="00740710">
      <w:pPr>
        <w:pStyle w:val="08"/>
        <w:spacing w:line="276" w:lineRule="auto"/>
        <w:rPr>
          <w:rFonts w:ascii="Times New Roman" w:eastAsia="Times New Roman" w:hAnsi="Times New Roman"/>
          <w:szCs w:val="20"/>
          <w:lang w:val="en-US"/>
        </w:rPr>
      </w:pPr>
    </w:p>
    <w:p w:rsidR="00740710" w:rsidRPr="00B02B1D" w:rsidRDefault="0069132D" w:rsidP="00740710">
      <w:pPr>
        <w:pStyle w:val="08"/>
        <w:spacing w:line="276" w:lineRule="auto"/>
        <w:rPr>
          <w:rFonts w:ascii="Times New Roman" w:eastAsia="Times New Roman" w:hAnsi="Times New Roman"/>
          <w:b/>
          <w:noProof w:val="0"/>
          <w:szCs w:val="20"/>
          <w:lang w:val="en-US"/>
        </w:rPr>
      </w:pPr>
      <w:r w:rsidRPr="007537D0">
        <w:rPr>
          <w:rFonts w:ascii="Times New Roman" w:eastAsia="Times New Roman" w:hAnsi="Times New Roman"/>
          <w:b/>
          <w:noProof w:val="0"/>
          <w:szCs w:val="20"/>
          <w:lang w:val="en-GB"/>
        </w:rPr>
        <w:t>For more details on how to download Cisco AnyConnect, establish a VPN connection and use your BoR Customer</w:t>
      </w:r>
      <w:r w:rsidR="003733C6">
        <w:rPr>
          <w:rFonts w:ascii="Times New Roman" w:eastAsia="Times New Roman" w:hAnsi="Times New Roman"/>
          <w:b/>
          <w:noProof w:val="0"/>
          <w:szCs w:val="20"/>
          <w:lang w:val="en-GB"/>
        </w:rPr>
        <w:t xml:space="preserve"> TG</w:t>
      </w:r>
      <w:r w:rsidRPr="007537D0">
        <w:rPr>
          <w:rFonts w:ascii="Times New Roman" w:eastAsia="Times New Roman" w:hAnsi="Times New Roman"/>
          <w:b/>
          <w:noProof w:val="0"/>
          <w:szCs w:val="20"/>
          <w:lang w:val="en-GB"/>
        </w:rPr>
        <w:t xml:space="preserve"> Personal Account, please see the BoR Customer</w:t>
      </w:r>
      <w:r w:rsidR="003733C6">
        <w:rPr>
          <w:rFonts w:ascii="Times New Roman" w:eastAsia="Times New Roman" w:hAnsi="Times New Roman"/>
          <w:b/>
          <w:noProof w:val="0"/>
          <w:szCs w:val="20"/>
          <w:lang w:val="en-GB"/>
        </w:rPr>
        <w:t xml:space="preserve"> TG</w:t>
      </w:r>
      <w:r w:rsidRPr="007537D0">
        <w:rPr>
          <w:rFonts w:ascii="Times New Roman" w:eastAsia="Times New Roman" w:hAnsi="Times New Roman"/>
          <w:b/>
          <w:noProof w:val="0"/>
          <w:szCs w:val="20"/>
          <w:lang w:val="en-GB"/>
        </w:rPr>
        <w:t xml:space="preserve"> User Manual.</w:t>
      </w:r>
    </w:p>
    <w:sectPr w:rsidR="00740710" w:rsidRPr="00B02B1D" w:rsidSect="00740710">
      <w:footerReference w:type="default" r:id="rId26"/>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48489E" w:rsidRDefault="0048489E">
      <w:pPr>
        <w:spacing w:after="0" w:line="240" w:lineRule="auto"/>
      </w:pPr>
      <w:r>
        <w:separator/>
      </w:r>
    </w:p>
  </w:endnote>
  <w:endnote w:type="continuationSeparator" w:id="0">
    <w:p w:rsidR="0048489E" w:rsidRDefault="0048489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Calibri Light">
    <w:panose1 w:val="020F0302020204030204"/>
    <w:charset w:val="CC"/>
    <w:family w:val="swiss"/>
    <w:pitch w:val="variable"/>
    <w:sig w:usb0="E4002EFF" w:usb1="C000247B" w:usb2="00000009" w:usb3="00000000" w:csb0="000001F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096007316"/>
      <w:docPartObj>
        <w:docPartGallery w:val="Page Numbers (Bottom of Page)"/>
        <w:docPartUnique/>
      </w:docPartObj>
    </w:sdtPr>
    <w:sdtEndPr/>
    <w:sdtContent>
      <w:p w:rsidR="00D80687" w:rsidRDefault="00D80687">
        <w:pPr>
          <w:pStyle w:val="af6"/>
          <w:jc w:val="right"/>
        </w:pPr>
        <w:r>
          <w:fldChar w:fldCharType="begin"/>
        </w:r>
        <w:r>
          <w:instrText>PAGE   \* MERGEFORMAT</w:instrText>
        </w:r>
        <w:r>
          <w:fldChar w:fldCharType="separate"/>
        </w:r>
        <w:r w:rsidR="00F3397A">
          <w:rPr>
            <w:noProof/>
          </w:rPr>
          <w:t>1</w:t>
        </w:r>
        <w:r>
          <w:fldChar w:fldCharType="end"/>
        </w:r>
      </w:p>
    </w:sdtContent>
  </w:sdt>
  <w:p w:rsidR="00D80687" w:rsidRDefault="00D80687">
    <w:pPr>
      <w:pStyle w:val="af6"/>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48489E" w:rsidRDefault="0048489E">
      <w:pPr>
        <w:spacing w:after="0" w:line="240" w:lineRule="auto"/>
      </w:pPr>
      <w:r>
        <w:separator/>
      </w:r>
    </w:p>
  </w:footnote>
  <w:footnote w:type="continuationSeparator" w:id="0">
    <w:p w:rsidR="0048489E" w:rsidRDefault="0048489E">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FB"/>
    <w:multiLevelType w:val="multilevel"/>
    <w:tmpl w:val="0CE4CF6C"/>
    <w:lvl w:ilvl="0">
      <w:start w:val="1"/>
      <w:numFmt w:val="decimal"/>
      <w:pStyle w:val="1"/>
      <w:lvlText w:val="%1"/>
      <w:lvlJc w:val="left"/>
      <w:pPr>
        <w:tabs>
          <w:tab w:val="num" w:pos="0"/>
        </w:tabs>
        <w:ind w:left="0" w:firstLine="0"/>
      </w:pPr>
      <w:rPr>
        <w:rFonts w:hint="default"/>
      </w:rPr>
    </w:lvl>
    <w:lvl w:ilvl="1">
      <w:start w:val="1"/>
      <w:numFmt w:val="decimal"/>
      <w:pStyle w:val="2"/>
      <w:lvlText w:val="%1.%2"/>
      <w:lvlJc w:val="left"/>
      <w:pPr>
        <w:tabs>
          <w:tab w:val="num" w:pos="0"/>
        </w:tabs>
        <w:ind w:left="0" w:firstLine="0"/>
      </w:pPr>
      <w:rPr>
        <w:rFonts w:hint="default"/>
      </w:rPr>
    </w:lvl>
    <w:lvl w:ilvl="2">
      <w:start w:val="1"/>
      <w:numFmt w:val="decimal"/>
      <w:pStyle w:val="3"/>
      <w:lvlText w:val="%1.%2.%3"/>
      <w:lvlJc w:val="left"/>
      <w:pPr>
        <w:tabs>
          <w:tab w:val="num" w:pos="0"/>
        </w:tabs>
        <w:ind w:left="0" w:firstLine="0"/>
      </w:pPr>
      <w:rPr>
        <w:rFonts w:hint="default"/>
      </w:rPr>
    </w:lvl>
    <w:lvl w:ilvl="3">
      <w:start w:val="1"/>
      <w:numFmt w:val="decimal"/>
      <w:pStyle w:val="4"/>
      <w:lvlText w:val="%1.%2.%3.%4"/>
      <w:lvlJc w:val="left"/>
      <w:pPr>
        <w:tabs>
          <w:tab w:val="num" w:pos="0"/>
        </w:tabs>
        <w:ind w:left="0" w:firstLine="0"/>
      </w:pPr>
      <w:rPr>
        <w:rFonts w:hint="default"/>
      </w:rPr>
    </w:lvl>
    <w:lvl w:ilvl="4">
      <w:start w:val="1"/>
      <w:numFmt w:val="decimal"/>
      <w:lvlText w:val="%1.%2.%3.%4.%5"/>
      <w:lvlJc w:val="left"/>
      <w:pPr>
        <w:tabs>
          <w:tab w:val="num" w:pos="0"/>
        </w:tabs>
        <w:ind w:left="0" w:firstLine="0"/>
      </w:pPr>
      <w:rPr>
        <w:rFonts w:hint="default"/>
      </w:rPr>
    </w:lvl>
    <w:lvl w:ilvl="5">
      <w:start w:val="1"/>
      <w:numFmt w:val="decimal"/>
      <w:lvlText w:val="%1.%2.%3.%4.%5.%6"/>
      <w:lvlJc w:val="left"/>
      <w:pPr>
        <w:tabs>
          <w:tab w:val="num" w:pos="0"/>
        </w:tabs>
        <w:ind w:left="0" w:firstLine="0"/>
      </w:pPr>
      <w:rPr>
        <w:rFonts w:hint="default"/>
      </w:rPr>
    </w:lvl>
    <w:lvl w:ilvl="6">
      <w:start w:val="1"/>
      <w:numFmt w:val="decimal"/>
      <w:pStyle w:val="7"/>
      <w:lvlText w:val="%1.%2.%3.%4.%5.%6.%7"/>
      <w:lvlJc w:val="left"/>
      <w:pPr>
        <w:tabs>
          <w:tab w:val="num" w:pos="0"/>
        </w:tabs>
        <w:ind w:left="0" w:firstLine="0"/>
      </w:pPr>
      <w:rPr>
        <w:rFonts w:hint="default"/>
      </w:rPr>
    </w:lvl>
    <w:lvl w:ilvl="7">
      <w:start w:val="1"/>
      <w:numFmt w:val="decimal"/>
      <w:pStyle w:val="8"/>
      <w:lvlText w:val="%1.%2.%3.%4.%5.%6.%7.%8"/>
      <w:lvlJc w:val="left"/>
      <w:pPr>
        <w:tabs>
          <w:tab w:val="num" w:pos="0"/>
        </w:tabs>
        <w:ind w:left="0" w:firstLine="0"/>
      </w:pPr>
      <w:rPr>
        <w:rFonts w:hint="default"/>
      </w:rPr>
    </w:lvl>
    <w:lvl w:ilvl="8">
      <w:start w:val="1"/>
      <w:numFmt w:val="decimal"/>
      <w:pStyle w:val="9"/>
      <w:lvlText w:val="%1.%2.%3.%4.%5.%6.%7.%8.%9"/>
      <w:lvlJc w:val="left"/>
      <w:pPr>
        <w:tabs>
          <w:tab w:val="num" w:pos="0"/>
        </w:tabs>
        <w:ind w:left="0" w:firstLine="0"/>
      </w:pPr>
      <w:rPr>
        <w:rFonts w:hint="default"/>
      </w:rPr>
    </w:lvl>
  </w:abstractNum>
  <w:abstractNum w:abstractNumId="1" w15:restartNumberingAfterBreak="0">
    <w:nsid w:val="07F57473"/>
    <w:multiLevelType w:val="hybridMultilevel"/>
    <w:tmpl w:val="EC6EEE0C"/>
    <w:lvl w:ilvl="0" w:tplc="36F0022A">
      <w:start w:val="1"/>
      <w:numFmt w:val="bullet"/>
      <w:lvlText w:val=""/>
      <w:lvlJc w:val="left"/>
      <w:pPr>
        <w:ind w:left="1069" w:hanging="360"/>
      </w:pPr>
      <w:rPr>
        <w:rFonts w:ascii="Symbol" w:hAnsi="Symbol" w:hint="default"/>
      </w:rPr>
    </w:lvl>
    <w:lvl w:ilvl="1" w:tplc="3C061E80" w:tentative="1">
      <w:start w:val="1"/>
      <w:numFmt w:val="lowerLetter"/>
      <w:lvlText w:val="%2."/>
      <w:lvlJc w:val="left"/>
      <w:pPr>
        <w:ind w:left="1789" w:hanging="360"/>
      </w:pPr>
    </w:lvl>
    <w:lvl w:ilvl="2" w:tplc="88A0ECFE" w:tentative="1">
      <w:start w:val="1"/>
      <w:numFmt w:val="lowerRoman"/>
      <w:lvlText w:val="%3."/>
      <w:lvlJc w:val="right"/>
      <w:pPr>
        <w:ind w:left="2509" w:hanging="180"/>
      </w:pPr>
    </w:lvl>
    <w:lvl w:ilvl="3" w:tplc="5FB6279E" w:tentative="1">
      <w:start w:val="1"/>
      <w:numFmt w:val="decimal"/>
      <w:lvlText w:val="%4."/>
      <w:lvlJc w:val="left"/>
      <w:pPr>
        <w:ind w:left="3229" w:hanging="360"/>
      </w:pPr>
    </w:lvl>
    <w:lvl w:ilvl="4" w:tplc="63E236F4" w:tentative="1">
      <w:start w:val="1"/>
      <w:numFmt w:val="lowerLetter"/>
      <w:lvlText w:val="%5."/>
      <w:lvlJc w:val="left"/>
      <w:pPr>
        <w:ind w:left="3949" w:hanging="360"/>
      </w:pPr>
    </w:lvl>
    <w:lvl w:ilvl="5" w:tplc="A6023628" w:tentative="1">
      <w:start w:val="1"/>
      <w:numFmt w:val="lowerRoman"/>
      <w:lvlText w:val="%6."/>
      <w:lvlJc w:val="right"/>
      <w:pPr>
        <w:ind w:left="4669" w:hanging="180"/>
      </w:pPr>
    </w:lvl>
    <w:lvl w:ilvl="6" w:tplc="0BAC2F04" w:tentative="1">
      <w:start w:val="1"/>
      <w:numFmt w:val="decimal"/>
      <w:lvlText w:val="%7."/>
      <w:lvlJc w:val="left"/>
      <w:pPr>
        <w:ind w:left="5389" w:hanging="360"/>
      </w:pPr>
    </w:lvl>
    <w:lvl w:ilvl="7" w:tplc="361AF38E" w:tentative="1">
      <w:start w:val="1"/>
      <w:numFmt w:val="lowerLetter"/>
      <w:lvlText w:val="%8."/>
      <w:lvlJc w:val="left"/>
      <w:pPr>
        <w:ind w:left="6109" w:hanging="360"/>
      </w:pPr>
    </w:lvl>
    <w:lvl w:ilvl="8" w:tplc="2F3EC95E" w:tentative="1">
      <w:start w:val="1"/>
      <w:numFmt w:val="lowerRoman"/>
      <w:lvlText w:val="%9."/>
      <w:lvlJc w:val="right"/>
      <w:pPr>
        <w:ind w:left="6829" w:hanging="180"/>
      </w:pPr>
    </w:lvl>
  </w:abstractNum>
  <w:abstractNum w:abstractNumId="2" w15:restartNumberingAfterBreak="0">
    <w:nsid w:val="124356F3"/>
    <w:multiLevelType w:val="multilevel"/>
    <w:tmpl w:val="57444074"/>
    <w:lvl w:ilvl="0">
      <w:start w:val="1"/>
      <w:numFmt w:val="decimal"/>
      <w:lvlText w:val="%1."/>
      <w:lvlJc w:val="left"/>
      <w:pPr>
        <w:ind w:left="1440" w:hanging="360"/>
      </w:pPr>
      <w:rPr>
        <w:rFonts w:hint="default"/>
        <w:b/>
      </w:rPr>
    </w:lvl>
    <w:lvl w:ilvl="1">
      <w:start w:val="2"/>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3" w15:restartNumberingAfterBreak="0">
    <w:nsid w:val="1474498E"/>
    <w:multiLevelType w:val="hybridMultilevel"/>
    <w:tmpl w:val="5852BB98"/>
    <w:lvl w:ilvl="0" w:tplc="2EC49354">
      <w:start w:val="1"/>
      <w:numFmt w:val="decimal"/>
      <w:lvlText w:val="%1)"/>
      <w:lvlJc w:val="left"/>
      <w:pPr>
        <w:ind w:left="360" w:hanging="360"/>
      </w:pPr>
    </w:lvl>
    <w:lvl w:ilvl="1" w:tplc="87A4496C" w:tentative="1">
      <w:start w:val="1"/>
      <w:numFmt w:val="lowerLetter"/>
      <w:lvlText w:val="%2."/>
      <w:lvlJc w:val="left"/>
      <w:pPr>
        <w:ind w:left="1080" w:hanging="360"/>
      </w:pPr>
    </w:lvl>
    <w:lvl w:ilvl="2" w:tplc="4CB04D12" w:tentative="1">
      <w:start w:val="1"/>
      <w:numFmt w:val="lowerRoman"/>
      <w:lvlText w:val="%3."/>
      <w:lvlJc w:val="right"/>
      <w:pPr>
        <w:ind w:left="1800" w:hanging="180"/>
      </w:pPr>
    </w:lvl>
    <w:lvl w:ilvl="3" w:tplc="0DBA15D0" w:tentative="1">
      <w:start w:val="1"/>
      <w:numFmt w:val="decimal"/>
      <w:lvlText w:val="%4."/>
      <w:lvlJc w:val="left"/>
      <w:pPr>
        <w:ind w:left="2520" w:hanging="360"/>
      </w:pPr>
    </w:lvl>
    <w:lvl w:ilvl="4" w:tplc="0A06E73C" w:tentative="1">
      <w:start w:val="1"/>
      <w:numFmt w:val="lowerLetter"/>
      <w:lvlText w:val="%5."/>
      <w:lvlJc w:val="left"/>
      <w:pPr>
        <w:ind w:left="3240" w:hanging="360"/>
      </w:pPr>
    </w:lvl>
    <w:lvl w:ilvl="5" w:tplc="8C843860" w:tentative="1">
      <w:start w:val="1"/>
      <w:numFmt w:val="lowerRoman"/>
      <w:lvlText w:val="%6."/>
      <w:lvlJc w:val="right"/>
      <w:pPr>
        <w:ind w:left="3960" w:hanging="180"/>
      </w:pPr>
    </w:lvl>
    <w:lvl w:ilvl="6" w:tplc="11A4182C" w:tentative="1">
      <w:start w:val="1"/>
      <w:numFmt w:val="decimal"/>
      <w:lvlText w:val="%7."/>
      <w:lvlJc w:val="left"/>
      <w:pPr>
        <w:ind w:left="4680" w:hanging="360"/>
      </w:pPr>
    </w:lvl>
    <w:lvl w:ilvl="7" w:tplc="B3F43FFA" w:tentative="1">
      <w:start w:val="1"/>
      <w:numFmt w:val="lowerLetter"/>
      <w:lvlText w:val="%8."/>
      <w:lvlJc w:val="left"/>
      <w:pPr>
        <w:ind w:left="5400" w:hanging="360"/>
      </w:pPr>
    </w:lvl>
    <w:lvl w:ilvl="8" w:tplc="BDEA428E" w:tentative="1">
      <w:start w:val="1"/>
      <w:numFmt w:val="lowerRoman"/>
      <w:lvlText w:val="%9."/>
      <w:lvlJc w:val="right"/>
      <w:pPr>
        <w:ind w:left="6120" w:hanging="180"/>
      </w:pPr>
    </w:lvl>
  </w:abstractNum>
  <w:abstractNum w:abstractNumId="4" w15:restartNumberingAfterBreak="0">
    <w:nsid w:val="17D448CA"/>
    <w:multiLevelType w:val="hybridMultilevel"/>
    <w:tmpl w:val="D1FE9EC8"/>
    <w:lvl w:ilvl="0" w:tplc="345044B2">
      <w:start w:val="1"/>
      <w:numFmt w:val="bullet"/>
      <w:pStyle w:val="a"/>
      <w:lvlText w:val=""/>
      <w:lvlJc w:val="left"/>
      <w:pPr>
        <w:ind w:left="1494" w:hanging="360"/>
      </w:pPr>
      <w:rPr>
        <w:rFonts w:ascii="Symbol" w:hAnsi="Symbol" w:hint="default"/>
      </w:rPr>
    </w:lvl>
    <w:lvl w:ilvl="1" w:tplc="AEC8C27C" w:tentative="1">
      <w:start w:val="1"/>
      <w:numFmt w:val="bullet"/>
      <w:lvlText w:val="o"/>
      <w:lvlJc w:val="left"/>
      <w:pPr>
        <w:ind w:left="1440" w:hanging="360"/>
      </w:pPr>
      <w:rPr>
        <w:rFonts w:ascii="Courier New" w:hAnsi="Courier New" w:cs="Courier New" w:hint="default"/>
      </w:rPr>
    </w:lvl>
    <w:lvl w:ilvl="2" w:tplc="C53E5BB0" w:tentative="1">
      <w:start w:val="1"/>
      <w:numFmt w:val="bullet"/>
      <w:lvlText w:val=""/>
      <w:lvlJc w:val="left"/>
      <w:pPr>
        <w:ind w:left="2160" w:hanging="360"/>
      </w:pPr>
      <w:rPr>
        <w:rFonts w:ascii="Wingdings" w:hAnsi="Wingdings" w:hint="default"/>
      </w:rPr>
    </w:lvl>
    <w:lvl w:ilvl="3" w:tplc="FD72C938" w:tentative="1">
      <w:start w:val="1"/>
      <w:numFmt w:val="bullet"/>
      <w:lvlText w:val=""/>
      <w:lvlJc w:val="left"/>
      <w:pPr>
        <w:ind w:left="2880" w:hanging="360"/>
      </w:pPr>
      <w:rPr>
        <w:rFonts w:ascii="Symbol" w:hAnsi="Symbol" w:hint="default"/>
      </w:rPr>
    </w:lvl>
    <w:lvl w:ilvl="4" w:tplc="019E5844" w:tentative="1">
      <w:start w:val="1"/>
      <w:numFmt w:val="bullet"/>
      <w:lvlText w:val="o"/>
      <w:lvlJc w:val="left"/>
      <w:pPr>
        <w:ind w:left="3600" w:hanging="360"/>
      </w:pPr>
      <w:rPr>
        <w:rFonts w:ascii="Courier New" w:hAnsi="Courier New" w:cs="Courier New" w:hint="default"/>
      </w:rPr>
    </w:lvl>
    <w:lvl w:ilvl="5" w:tplc="BC78FC80" w:tentative="1">
      <w:start w:val="1"/>
      <w:numFmt w:val="bullet"/>
      <w:lvlText w:val=""/>
      <w:lvlJc w:val="left"/>
      <w:pPr>
        <w:ind w:left="4320" w:hanging="360"/>
      </w:pPr>
      <w:rPr>
        <w:rFonts w:ascii="Wingdings" w:hAnsi="Wingdings" w:hint="default"/>
      </w:rPr>
    </w:lvl>
    <w:lvl w:ilvl="6" w:tplc="6B24C044" w:tentative="1">
      <w:start w:val="1"/>
      <w:numFmt w:val="bullet"/>
      <w:lvlText w:val=""/>
      <w:lvlJc w:val="left"/>
      <w:pPr>
        <w:ind w:left="5040" w:hanging="360"/>
      </w:pPr>
      <w:rPr>
        <w:rFonts w:ascii="Symbol" w:hAnsi="Symbol" w:hint="default"/>
      </w:rPr>
    </w:lvl>
    <w:lvl w:ilvl="7" w:tplc="6DC81D14" w:tentative="1">
      <w:start w:val="1"/>
      <w:numFmt w:val="bullet"/>
      <w:lvlText w:val="o"/>
      <w:lvlJc w:val="left"/>
      <w:pPr>
        <w:ind w:left="5760" w:hanging="360"/>
      </w:pPr>
      <w:rPr>
        <w:rFonts w:ascii="Courier New" w:hAnsi="Courier New" w:cs="Courier New" w:hint="default"/>
      </w:rPr>
    </w:lvl>
    <w:lvl w:ilvl="8" w:tplc="F04E949A" w:tentative="1">
      <w:start w:val="1"/>
      <w:numFmt w:val="bullet"/>
      <w:lvlText w:val=""/>
      <w:lvlJc w:val="left"/>
      <w:pPr>
        <w:ind w:left="6480" w:hanging="360"/>
      </w:pPr>
      <w:rPr>
        <w:rFonts w:ascii="Wingdings" w:hAnsi="Wingdings" w:hint="default"/>
      </w:rPr>
    </w:lvl>
  </w:abstractNum>
  <w:abstractNum w:abstractNumId="5" w15:restartNumberingAfterBreak="0">
    <w:nsid w:val="181637C6"/>
    <w:multiLevelType w:val="multilevel"/>
    <w:tmpl w:val="CE703774"/>
    <w:lvl w:ilvl="0">
      <w:start w:val="1"/>
      <w:numFmt w:val="decimal"/>
      <w:lvlText w:val="%1"/>
      <w:lvlJc w:val="left"/>
      <w:pPr>
        <w:ind w:left="480" w:hanging="480"/>
      </w:pPr>
    </w:lvl>
    <w:lvl w:ilvl="1">
      <w:start w:val="3"/>
      <w:numFmt w:val="decimal"/>
      <w:lvlText w:val="%1.%2"/>
      <w:lvlJc w:val="left"/>
      <w:pPr>
        <w:ind w:left="840" w:hanging="480"/>
      </w:pPr>
    </w:lvl>
    <w:lvl w:ilvl="2">
      <w:start w:val="1"/>
      <w:numFmt w:val="decimal"/>
      <w:lvlText w:val="%1.%2.%3"/>
      <w:lvlJc w:val="left"/>
      <w:pPr>
        <w:ind w:left="1440" w:hanging="720"/>
      </w:pPr>
    </w:lvl>
    <w:lvl w:ilvl="3">
      <w:start w:val="1"/>
      <w:numFmt w:val="decimal"/>
      <w:lvlText w:val="%1.%2.%3.%4"/>
      <w:lvlJc w:val="left"/>
      <w:pPr>
        <w:ind w:left="1800" w:hanging="720"/>
      </w:pPr>
    </w:lvl>
    <w:lvl w:ilvl="4">
      <w:start w:val="1"/>
      <w:numFmt w:val="decimal"/>
      <w:lvlText w:val="%1.%2.%3.%4.%5"/>
      <w:lvlJc w:val="left"/>
      <w:pPr>
        <w:ind w:left="2520" w:hanging="1080"/>
      </w:pPr>
    </w:lvl>
    <w:lvl w:ilvl="5">
      <w:start w:val="1"/>
      <w:numFmt w:val="decimal"/>
      <w:lvlText w:val="%1.%2.%3.%4.%5.%6"/>
      <w:lvlJc w:val="left"/>
      <w:pPr>
        <w:ind w:left="2880" w:hanging="1080"/>
      </w:pPr>
    </w:lvl>
    <w:lvl w:ilvl="6">
      <w:start w:val="1"/>
      <w:numFmt w:val="decimal"/>
      <w:lvlText w:val="%1.%2.%3.%4.%5.%6.%7"/>
      <w:lvlJc w:val="left"/>
      <w:pPr>
        <w:ind w:left="3600" w:hanging="1440"/>
      </w:pPr>
    </w:lvl>
    <w:lvl w:ilvl="7">
      <w:start w:val="1"/>
      <w:numFmt w:val="decimal"/>
      <w:lvlText w:val="%1.%2.%3.%4.%5.%6.%7.%8"/>
      <w:lvlJc w:val="left"/>
      <w:pPr>
        <w:ind w:left="3960" w:hanging="1440"/>
      </w:pPr>
    </w:lvl>
    <w:lvl w:ilvl="8">
      <w:start w:val="1"/>
      <w:numFmt w:val="decimal"/>
      <w:lvlText w:val="%1.%2.%3.%4.%5.%6.%7.%8.%9"/>
      <w:lvlJc w:val="left"/>
      <w:pPr>
        <w:ind w:left="4680" w:hanging="1800"/>
      </w:pPr>
    </w:lvl>
  </w:abstractNum>
  <w:abstractNum w:abstractNumId="6" w15:restartNumberingAfterBreak="0">
    <w:nsid w:val="19102A27"/>
    <w:multiLevelType w:val="multilevel"/>
    <w:tmpl w:val="F65A74CC"/>
    <w:lvl w:ilvl="0">
      <w:start w:val="1"/>
      <w:numFmt w:val="decimal"/>
      <w:suff w:val="space"/>
      <w:lvlText w:val="%1"/>
      <w:lvlJc w:val="left"/>
      <w:pPr>
        <w:ind w:left="0" w:firstLine="720"/>
      </w:pPr>
    </w:lvl>
    <w:lvl w:ilvl="1">
      <w:start w:val="1"/>
      <w:numFmt w:val="decimal"/>
      <w:suff w:val="space"/>
      <w:lvlText w:val="%1.%2"/>
      <w:lvlJc w:val="left"/>
      <w:pPr>
        <w:ind w:left="0" w:firstLine="720"/>
      </w:pPr>
    </w:lvl>
    <w:lvl w:ilvl="2">
      <w:start w:val="1"/>
      <w:numFmt w:val="decimal"/>
      <w:suff w:val="space"/>
      <w:lvlText w:val="%1.%2.%3"/>
      <w:lvlJc w:val="left"/>
      <w:pPr>
        <w:ind w:left="0" w:firstLine="720"/>
      </w:pPr>
    </w:lvl>
    <w:lvl w:ilvl="3">
      <w:start w:val="1"/>
      <w:numFmt w:val="decimal"/>
      <w:suff w:val="space"/>
      <w:lvlText w:val="%1.%2.%3.%4"/>
      <w:lvlJc w:val="left"/>
      <w:pPr>
        <w:ind w:left="0" w:firstLine="720"/>
      </w:pPr>
    </w:lvl>
    <w:lvl w:ilvl="4">
      <w:start w:val="1"/>
      <w:numFmt w:val="decimal"/>
      <w:suff w:val="space"/>
      <w:lvlText w:val="%5)"/>
      <w:lvlJc w:val="left"/>
      <w:pPr>
        <w:ind w:left="0" w:firstLine="720"/>
      </w:pPr>
    </w:lvl>
    <w:lvl w:ilvl="5">
      <w:start w:val="1"/>
      <w:numFmt w:val="russianLower"/>
      <w:suff w:val="space"/>
      <w:lvlText w:val="%6)"/>
      <w:lvlJc w:val="left"/>
      <w:pPr>
        <w:ind w:left="0" w:firstLine="720"/>
      </w:pPr>
    </w:lvl>
    <w:lvl w:ilvl="6">
      <w:start w:val="1"/>
      <w:numFmt w:val="bullet"/>
      <w:suff w:val="space"/>
      <w:lvlText w:val="–"/>
      <w:lvlJc w:val="left"/>
      <w:pPr>
        <w:ind w:left="0" w:firstLine="720"/>
      </w:pPr>
      <w:rPr>
        <w:rFonts w:ascii="Times New Roman" w:hAnsi="Times New Roman" w:cs="Times New Roman" w:hint="default"/>
      </w:rPr>
    </w:lvl>
    <w:lvl w:ilvl="7">
      <w:start w:val="1"/>
      <w:numFmt w:val="bullet"/>
      <w:suff w:val="space"/>
      <w:lvlText w:val="o"/>
      <w:lvlJc w:val="left"/>
      <w:pPr>
        <w:ind w:left="0" w:firstLine="720"/>
      </w:pPr>
      <w:rPr>
        <w:rFonts w:ascii="Courier New" w:hAnsi="Courier New" w:cs="Times New Roman" w:hint="default"/>
      </w:rPr>
    </w:lvl>
    <w:lvl w:ilvl="8">
      <w:start w:val="1"/>
      <w:numFmt w:val="bullet"/>
      <w:suff w:val="space"/>
      <w:lvlText w:val=""/>
      <w:lvlJc w:val="left"/>
      <w:pPr>
        <w:ind w:left="0" w:firstLine="720"/>
      </w:pPr>
      <w:rPr>
        <w:rFonts w:ascii="Wingdings" w:hAnsi="Wingdings" w:hint="default"/>
      </w:rPr>
    </w:lvl>
  </w:abstractNum>
  <w:abstractNum w:abstractNumId="7" w15:restartNumberingAfterBreak="0">
    <w:nsid w:val="1AE5041A"/>
    <w:multiLevelType w:val="hybridMultilevel"/>
    <w:tmpl w:val="4306B892"/>
    <w:lvl w:ilvl="0" w:tplc="87FA0CC2">
      <w:start w:val="1"/>
      <w:numFmt w:val="decimal"/>
      <w:pStyle w:val="10"/>
      <w:lvlText w:val="%1."/>
      <w:lvlJc w:val="left"/>
      <w:pPr>
        <w:ind w:left="1440" w:hanging="360"/>
      </w:pPr>
    </w:lvl>
    <w:lvl w:ilvl="1" w:tplc="CF6E2D3A" w:tentative="1">
      <w:start w:val="1"/>
      <w:numFmt w:val="lowerLetter"/>
      <w:lvlText w:val="%2."/>
      <w:lvlJc w:val="left"/>
      <w:pPr>
        <w:ind w:left="2160" w:hanging="360"/>
      </w:pPr>
    </w:lvl>
    <w:lvl w:ilvl="2" w:tplc="859C1A2E" w:tentative="1">
      <w:start w:val="1"/>
      <w:numFmt w:val="lowerRoman"/>
      <w:lvlText w:val="%3."/>
      <w:lvlJc w:val="right"/>
      <w:pPr>
        <w:ind w:left="2880" w:hanging="180"/>
      </w:pPr>
    </w:lvl>
    <w:lvl w:ilvl="3" w:tplc="B980DBA2" w:tentative="1">
      <w:start w:val="1"/>
      <w:numFmt w:val="decimal"/>
      <w:lvlText w:val="%4."/>
      <w:lvlJc w:val="left"/>
      <w:pPr>
        <w:ind w:left="3600" w:hanging="360"/>
      </w:pPr>
    </w:lvl>
    <w:lvl w:ilvl="4" w:tplc="539E583C" w:tentative="1">
      <w:start w:val="1"/>
      <w:numFmt w:val="lowerLetter"/>
      <w:lvlText w:val="%5."/>
      <w:lvlJc w:val="left"/>
      <w:pPr>
        <w:ind w:left="4320" w:hanging="360"/>
      </w:pPr>
    </w:lvl>
    <w:lvl w:ilvl="5" w:tplc="56D0D8BC" w:tentative="1">
      <w:start w:val="1"/>
      <w:numFmt w:val="lowerRoman"/>
      <w:lvlText w:val="%6."/>
      <w:lvlJc w:val="right"/>
      <w:pPr>
        <w:ind w:left="5040" w:hanging="180"/>
      </w:pPr>
    </w:lvl>
    <w:lvl w:ilvl="6" w:tplc="6562C400" w:tentative="1">
      <w:start w:val="1"/>
      <w:numFmt w:val="decimal"/>
      <w:lvlText w:val="%7."/>
      <w:lvlJc w:val="left"/>
      <w:pPr>
        <w:ind w:left="5760" w:hanging="360"/>
      </w:pPr>
    </w:lvl>
    <w:lvl w:ilvl="7" w:tplc="CAF81792" w:tentative="1">
      <w:start w:val="1"/>
      <w:numFmt w:val="lowerLetter"/>
      <w:lvlText w:val="%8."/>
      <w:lvlJc w:val="left"/>
      <w:pPr>
        <w:ind w:left="6480" w:hanging="360"/>
      </w:pPr>
    </w:lvl>
    <w:lvl w:ilvl="8" w:tplc="A7F04980" w:tentative="1">
      <w:start w:val="1"/>
      <w:numFmt w:val="lowerRoman"/>
      <w:lvlText w:val="%9."/>
      <w:lvlJc w:val="right"/>
      <w:pPr>
        <w:ind w:left="7200" w:hanging="180"/>
      </w:pPr>
    </w:lvl>
  </w:abstractNum>
  <w:abstractNum w:abstractNumId="8" w15:restartNumberingAfterBreak="0">
    <w:nsid w:val="1B647F01"/>
    <w:multiLevelType w:val="multilevel"/>
    <w:tmpl w:val="3710EA08"/>
    <w:lvl w:ilvl="0">
      <w:start w:val="4"/>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9" w15:restartNumberingAfterBreak="0">
    <w:nsid w:val="22A07DB5"/>
    <w:multiLevelType w:val="hybridMultilevel"/>
    <w:tmpl w:val="A9DAB884"/>
    <w:lvl w:ilvl="0" w:tplc="8D90476C">
      <w:start w:val="1"/>
      <w:numFmt w:val="decimal"/>
      <w:pStyle w:val="a0"/>
      <w:lvlText w:val="%1)"/>
      <w:lvlJc w:val="left"/>
      <w:pPr>
        <w:tabs>
          <w:tab w:val="num" w:pos="892"/>
        </w:tabs>
        <w:ind w:left="835" w:hanging="94"/>
      </w:pPr>
      <w:rPr>
        <w:rFonts w:hint="default"/>
        <w:color w:val="auto"/>
      </w:rPr>
    </w:lvl>
    <w:lvl w:ilvl="1" w:tplc="53881742">
      <w:start w:val="1"/>
      <w:numFmt w:val="bullet"/>
      <w:lvlText w:val=""/>
      <w:lvlJc w:val="left"/>
      <w:pPr>
        <w:tabs>
          <w:tab w:val="num" w:pos="2120"/>
        </w:tabs>
        <w:ind w:left="2120" w:hanging="360"/>
      </w:pPr>
      <w:rPr>
        <w:rFonts w:ascii="Symbol" w:hAnsi="Symbol" w:hint="default"/>
        <w:color w:val="auto"/>
      </w:rPr>
    </w:lvl>
    <w:lvl w:ilvl="2" w:tplc="88D49BA2">
      <w:start w:val="1"/>
      <w:numFmt w:val="bullet"/>
      <w:lvlText w:val=""/>
      <w:lvlJc w:val="left"/>
      <w:pPr>
        <w:tabs>
          <w:tab w:val="num" w:pos="2840"/>
        </w:tabs>
        <w:ind w:left="2840" w:hanging="360"/>
      </w:pPr>
      <w:rPr>
        <w:rFonts w:ascii="Wingdings" w:hAnsi="Wingdings" w:hint="default"/>
      </w:rPr>
    </w:lvl>
    <w:lvl w:ilvl="3" w:tplc="1A9C3834" w:tentative="1">
      <w:start w:val="1"/>
      <w:numFmt w:val="bullet"/>
      <w:lvlText w:val=""/>
      <w:lvlJc w:val="left"/>
      <w:pPr>
        <w:tabs>
          <w:tab w:val="num" w:pos="3560"/>
        </w:tabs>
        <w:ind w:left="3560" w:hanging="360"/>
      </w:pPr>
      <w:rPr>
        <w:rFonts w:ascii="Symbol" w:hAnsi="Symbol" w:hint="default"/>
      </w:rPr>
    </w:lvl>
    <w:lvl w:ilvl="4" w:tplc="A3CAEEE8" w:tentative="1">
      <w:start w:val="1"/>
      <w:numFmt w:val="bullet"/>
      <w:lvlText w:val="o"/>
      <w:lvlJc w:val="left"/>
      <w:pPr>
        <w:tabs>
          <w:tab w:val="num" w:pos="4280"/>
        </w:tabs>
        <w:ind w:left="4280" w:hanging="360"/>
      </w:pPr>
      <w:rPr>
        <w:rFonts w:ascii="Courier New" w:hAnsi="Courier New" w:cs="Courier New" w:hint="default"/>
      </w:rPr>
    </w:lvl>
    <w:lvl w:ilvl="5" w:tplc="C2CEDE66" w:tentative="1">
      <w:start w:val="1"/>
      <w:numFmt w:val="bullet"/>
      <w:lvlText w:val=""/>
      <w:lvlJc w:val="left"/>
      <w:pPr>
        <w:tabs>
          <w:tab w:val="num" w:pos="5000"/>
        </w:tabs>
        <w:ind w:left="5000" w:hanging="360"/>
      </w:pPr>
      <w:rPr>
        <w:rFonts w:ascii="Wingdings" w:hAnsi="Wingdings" w:hint="default"/>
      </w:rPr>
    </w:lvl>
    <w:lvl w:ilvl="6" w:tplc="B128D72C" w:tentative="1">
      <w:start w:val="1"/>
      <w:numFmt w:val="bullet"/>
      <w:lvlText w:val=""/>
      <w:lvlJc w:val="left"/>
      <w:pPr>
        <w:tabs>
          <w:tab w:val="num" w:pos="5720"/>
        </w:tabs>
        <w:ind w:left="5720" w:hanging="360"/>
      </w:pPr>
      <w:rPr>
        <w:rFonts w:ascii="Symbol" w:hAnsi="Symbol" w:hint="default"/>
      </w:rPr>
    </w:lvl>
    <w:lvl w:ilvl="7" w:tplc="4740EA92" w:tentative="1">
      <w:start w:val="1"/>
      <w:numFmt w:val="bullet"/>
      <w:lvlText w:val="o"/>
      <w:lvlJc w:val="left"/>
      <w:pPr>
        <w:tabs>
          <w:tab w:val="num" w:pos="6440"/>
        </w:tabs>
        <w:ind w:left="6440" w:hanging="360"/>
      </w:pPr>
      <w:rPr>
        <w:rFonts w:ascii="Courier New" w:hAnsi="Courier New" w:cs="Courier New" w:hint="default"/>
      </w:rPr>
    </w:lvl>
    <w:lvl w:ilvl="8" w:tplc="89B42AA6" w:tentative="1">
      <w:start w:val="1"/>
      <w:numFmt w:val="bullet"/>
      <w:lvlText w:val=""/>
      <w:lvlJc w:val="left"/>
      <w:pPr>
        <w:tabs>
          <w:tab w:val="num" w:pos="7160"/>
        </w:tabs>
        <w:ind w:left="7160" w:hanging="360"/>
      </w:pPr>
      <w:rPr>
        <w:rFonts w:ascii="Wingdings" w:hAnsi="Wingdings" w:hint="default"/>
      </w:rPr>
    </w:lvl>
  </w:abstractNum>
  <w:abstractNum w:abstractNumId="10" w15:restartNumberingAfterBreak="0">
    <w:nsid w:val="23C86F84"/>
    <w:multiLevelType w:val="multilevel"/>
    <w:tmpl w:val="0D44394C"/>
    <w:styleLink w:val="0"/>
    <w:lvl w:ilvl="0">
      <w:start w:val="1"/>
      <w:numFmt w:val="decimal"/>
      <w:pStyle w:val="00"/>
      <w:suff w:val="space"/>
      <w:lvlText w:val="Picture %1"/>
      <w:lvlJc w:val="left"/>
      <w:pPr>
        <w:ind w:left="0" w:firstLine="0"/>
      </w:pPr>
      <w:rPr>
        <w:rFonts w:asciiTheme="minorHAnsi" w:hAnsiTheme="minorHAnsi" w:hint="default"/>
        <w:b w:val="0"/>
        <w:i w:val="0"/>
        <w:sz w:val="24"/>
      </w:rPr>
    </w:lvl>
    <w:lvl w:ilvl="1">
      <w:start w:val="1"/>
      <w:numFmt w:val="none"/>
      <w:lvlText w:val=""/>
      <w:lvlJc w:val="left"/>
      <w:pPr>
        <w:ind w:left="0" w:firstLine="0"/>
      </w:pPr>
      <w:rPr>
        <w:rFonts w:hint="default"/>
      </w:rPr>
    </w:lvl>
    <w:lvl w:ilvl="2">
      <w:start w:val="1"/>
      <w:numFmt w:val="none"/>
      <w:lvlText w:val=""/>
      <w:lvlJc w:val="righ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righ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right"/>
      <w:pPr>
        <w:ind w:left="0" w:firstLine="0"/>
      </w:pPr>
      <w:rPr>
        <w:rFonts w:hint="default"/>
      </w:rPr>
    </w:lvl>
  </w:abstractNum>
  <w:abstractNum w:abstractNumId="11" w15:restartNumberingAfterBreak="0">
    <w:nsid w:val="25E7549C"/>
    <w:multiLevelType w:val="multilevel"/>
    <w:tmpl w:val="54328DEA"/>
    <w:lvl w:ilvl="0">
      <w:start w:val="2"/>
      <w:numFmt w:val="decimal"/>
      <w:lvlText w:val="%1"/>
      <w:lvlJc w:val="left"/>
      <w:pPr>
        <w:ind w:left="480" w:hanging="480"/>
      </w:pPr>
      <w:rPr>
        <w:rFonts w:eastAsia="Times New Roman"/>
      </w:rPr>
    </w:lvl>
    <w:lvl w:ilvl="1">
      <w:start w:val="1"/>
      <w:numFmt w:val="decimal"/>
      <w:lvlText w:val="%1.%2"/>
      <w:lvlJc w:val="left"/>
      <w:pPr>
        <w:ind w:left="840" w:hanging="480"/>
      </w:pPr>
      <w:rPr>
        <w:rFonts w:eastAsia="Times New Roman"/>
      </w:rPr>
    </w:lvl>
    <w:lvl w:ilvl="2">
      <w:start w:val="4"/>
      <w:numFmt w:val="decimal"/>
      <w:lvlText w:val="%1.%2.%3"/>
      <w:lvlJc w:val="left"/>
      <w:pPr>
        <w:ind w:left="1440" w:hanging="720"/>
      </w:pPr>
      <w:rPr>
        <w:rFonts w:eastAsia="Times New Roman"/>
      </w:rPr>
    </w:lvl>
    <w:lvl w:ilvl="3">
      <w:start w:val="1"/>
      <w:numFmt w:val="decimal"/>
      <w:lvlText w:val="%1.%2.%3.%4"/>
      <w:lvlJc w:val="left"/>
      <w:pPr>
        <w:ind w:left="1800" w:hanging="720"/>
      </w:pPr>
      <w:rPr>
        <w:rFonts w:eastAsia="Times New Roman"/>
      </w:rPr>
    </w:lvl>
    <w:lvl w:ilvl="4">
      <w:start w:val="1"/>
      <w:numFmt w:val="decimal"/>
      <w:lvlText w:val="%1.%2.%3.%4.%5"/>
      <w:lvlJc w:val="left"/>
      <w:pPr>
        <w:ind w:left="2520" w:hanging="1080"/>
      </w:pPr>
      <w:rPr>
        <w:rFonts w:eastAsia="Times New Roman"/>
      </w:rPr>
    </w:lvl>
    <w:lvl w:ilvl="5">
      <w:start w:val="1"/>
      <w:numFmt w:val="decimal"/>
      <w:lvlText w:val="%1.%2.%3.%4.%5.%6"/>
      <w:lvlJc w:val="left"/>
      <w:pPr>
        <w:ind w:left="2880" w:hanging="1080"/>
      </w:pPr>
      <w:rPr>
        <w:rFonts w:eastAsia="Times New Roman"/>
      </w:rPr>
    </w:lvl>
    <w:lvl w:ilvl="6">
      <w:start w:val="1"/>
      <w:numFmt w:val="decimal"/>
      <w:lvlText w:val="%1.%2.%3.%4.%5.%6.%7"/>
      <w:lvlJc w:val="left"/>
      <w:pPr>
        <w:ind w:left="3600" w:hanging="1440"/>
      </w:pPr>
      <w:rPr>
        <w:rFonts w:eastAsia="Times New Roman"/>
      </w:rPr>
    </w:lvl>
    <w:lvl w:ilvl="7">
      <w:start w:val="1"/>
      <w:numFmt w:val="decimal"/>
      <w:lvlText w:val="%1.%2.%3.%4.%5.%6.%7.%8"/>
      <w:lvlJc w:val="left"/>
      <w:pPr>
        <w:ind w:left="3960" w:hanging="1440"/>
      </w:pPr>
      <w:rPr>
        <w:rFonts w:eastAsia="Times New Roman"/>
      </w:rPr>
    </w:lvl>
    <w:lvl w:ilvl="8">
      <w:start w:val="1"/>
      <w:numFmt w:val="decimal"/>
      <w:lvlText w:val="%1.%2.%3.%4.%5.%6.%7.%8.%9"/>
      <w:lvlJc w:val="left"/>
      <w:pPr>
        <w:ind w:left="4680" w:hanging="1800"/>
      </w:pPr>
      <w:rPr>
        <w:rFonts w:eastAsia="Times New Roman"/>
      </w:rPr>
    </w:lvl>
  </w:abstractNum>
  <w:abstractNum w:abstractNumId="12" w15:restartNumberingAfterBreak="0">
    <w:nsid w:val="28626072"/>
    <w:multiLevelType w:val="multilevel"/>
    <w:tmpl w:val="70B07C0E"/>
    <w:lvl w:ilvl="0">
      <w:start w:val="3"/>
      <w:numFmt w:val="decimal"/>
      <w:lvlText w:val="%1"/>
      <w:lvlJc w:val="left"/>
      <w:pPr>
        <w:ind w:left="360" w:hanging="360"/>
      </w:pPr>
      <w:rPr>
        <w:rFonts w:hint="default"/>
      </w:rPr>
    </w:lvl>
    <w:lvl w:ilvl="1">
      <w:start w:val="3"/>
      <w:numFmt w:val="decimal"/>
      <w:lvlText w:val="%1.%2"/>
      <w:lvlJc w:val="left"/>
      <w:pPr>
        <w:ind w:left="1440" w:hanging="360"/>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3960" w:hanging="72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480" w:hanging="108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000" w:hanging="1440"/>
      </w:pPr>
      <w:rPr>
        <w:rFonts w:hint="default"/>
      </w:rPr>
    </w:lvl>
    <w:lvl w:ilvl="8">
      <w:start w:val="1"/>
      <w:numFmt w:val="decimal"/>
      <w:lvlText w:val="%1.%2.%3.%4.%5.%6.%7.%8.%9"/>
      <w:lvlJc w:val="left"/>
      <w:pPr>
        <w:ind w:left="10440" w:hanging="1800"/>
      </w:pPr>
      <w:rPr>
        <w:rFonts w:hint="default"/>
      </w:rPr>
    </w:lvl>
  </w:abstractNum>
  <w:abstractNum w:abstractNumId="13" w15:restartNumberingAfterBreak="0">
    <w:nsid w:val="3D7F75B3"/>
    <w:multiLevelType w:val="hybridMultilevel"/>
    <w:tmpl w:val="DA9C2F94"/>
    <w:lvl w:ilvl="0" w:tplc="3D36B842">
      <w:start w:val="1"/>
      <w:numFmt w:val="bullet"/>
      <w:lvlText w:val=""/>
      <w:lvlJc w:val="left"/>
      <w:pPr>
        <w:ind w:left="1404" w:hanging="360"/>
      </w:pPr>
      <w:rPr>
        <w:rFonts w:ascii="Symbol" w:hAnsi="Symbol" w:hint="default"/>
      </w:rPr>
    </w:lvl>
    <w:lvl w:ilvl="1" w:tplc="644067E8" w:tentative="1">
      <w:start w:val="1"/>
      <w:numFmt w:val="bullet"/>
      <w:lvlText w:val="o"/>
      <w:lvlJc w:val="left"/>
      <w:pPr>
        <w:ind w:left="2124" w:hanging="360"/>
      </w:pPr>
      <w:rPr>
        <w:rFonts w:ascii="Courier New" w:hAnsi="Courier New" w:cs="Courier New" w:hint="default"/>
      </w:rPr>
    </w:lvl>
    <w:lvl w:ilvl="2" w:tplc="C1D46A2A" w:tentative="1">
      <w:start w:val="1"/>
      <w:numFmt w:val="bullet"/>
      <w:lvlText w:val=""/>
      <w:lvlJc w:val="left"/>
      <w:pPr>
        <w:ind w:left="2844" w:hanging="360"/>
      </w:pPr>
      <w:rPr>
        <w:rFonts w:ascii="Wingdings" w:hAnsi="Wingdings" w:hint="default"/>
      </w:rPr>
    </w:lvl>
    <w:lvl w:ilvl="3" w:tplc="3842AD26" w:tentative="1">
      <w:start w:val="1"/>
      <w:numFmt w:val="bullet"/>
      <w:lvlText w:val=""/>
      <w:lvlJc w:val="left"/>
      <w:pPr>
        <w:ind w:left="3564" w:hanging="360"/>
      </w:pPr>
      <w:rPr>
        <w:rFonts w:ascii="Symbol" w:hAnsi="Symbol" w:hint="default"/>
      </w:rPr>
    </w:lvl>
    <w:lvl w:ilvl="4" w:tplc="09623C7E" w:tentative="1">
      <w:start w:val="1"/>
      <w:numFmt w:val="bullet"/>
      <w:lvlText w:val="o"/>
      <w:lvlJc w:val="left"/>
      <w:pPr>
        <w:ind w:left="4284" w:hanging="360"/>
      </w:pPr>
      <w:rPr>
        <w:rFonts w:ascii="Courier New" w:hAnsi="Courier New" w:cs="Courier New" w:hint="default"/>
      </w:rPr>
    </w:lvl>
    <w:lvl w:ilvl="5" w:tplc="F948D836" w:tentative="1">
      <w:start w:val="1"/>
      <w:numFmt w:val="bullet"/>
      <w:lvlText w:val=""/>
      <w:lvlJc w:val="left"/>
      <w:pPr>
        <w:ind w:left="5004" w:hanging="360"/>
      </w:pPr>
      <w:rPr>
        <w:rFonts w:ascii="Wingdings" w:hAnsi="Wingdings" w:hint="default"/>
      </w:rPr>
    </w:lvl>
    <w:lvl w:ilvl="6" w:tplc="15188C44" w:tentative="1">
      <w:start w:val="1"/>
      <w:numFmt w:val="bullet"/>
      <w:lvlText w:val=""/>
      <w:lvlJc w:val="left"/>
      <w:pPr>
        <w:ind w:left="5724" w:hanging="360"/>
      </w:pPr>
      <w:rPr>
        <w:rFonts w:ascii="Symbol" w:hAnsi="Symbol" w:hint="default"/>
      </w:rPr>
    </w:lvl>
    <w:lvl w:ilvl="7" w:tplc="AB321980" w:tentative="1">
      <w:start w:val="1"/>
      <w:numFmt w:val="bullet"/>
      <w:lvlText w:val="o"/>
      <w:lvlJc w:val="left"/>
      <w:pPr>
        <w:ind w:left="6444" w:hanging="360"/>
      </w:pPr>
      <w:rPr>
        <w:rFonts w:ascii="Courier New" w:hAnsi="Courier New" w:cs="Courier New" w:hint="default"/>
      </w:rPr>
    </w:lvl>
    <w:lvl w:ilvl="8" w:tplc="BF4A042A" w:tentative="1">
      <w:start w:val="1"/>
      <w:numFmt w:val="bullet"/>
      <w:lvlText w:val=""/>
      <w:lvlJc w:val="left"/>
      <w:pPr>
        <w:ind w:left="7164" w:hanging="360"/>
      </w:pPr>
      <w:rPr>
        <w:rFonts w:ascii="Wingdings" w:hAnsi="Wingdings" w:hint="default"/>
      </w:rPr>
    </w:lvl>
  </w:abstractNum>
  <w:abstractNum w:abstractNumId="14" w15:restartNumberingAfterBreak="0">
    <w:nsid w:val="3EEF07A3"/>
    <w:multiLevelType w:val="multilevel"/>
    <w:tmpl w:val="EA568F72"/>
    <w:lvl w:ilvl="0">
      <w:start w:val="4"/>
      <w:numFmt w:val="decimal"/>
      <w:lvlText w:val="%1"/>
      <w:lvlJc w:val="left"/>
      <w:pPr>
        <w:ind w:left="360" w:hanging="360"/>
      </w:pPr>
      <w:rPr>
        <w:rFonts w:hint="default"/>
        <w:b/>
      </w:rPr>
    </w:lvl>
    <w:lvl w:ilvl="1">
      <w:start w:val="5"/>
      <w:numFmt w:val="decimal"/>
      <w:lvlText w:val="%1.%2"/>
      <w:lvlJc w:val="left"/>
      <w:pPr>
        <w:ind w:left="360" w:hanging="360"/>
      </w:pPr>
      <w:rPr>
        <w:rFonts w:hint="default"/>
        <w:b/>
      </w:rPr>
    </w:lvl>
    <w:lvl w:ilvl="2">
      <w:start w:val="1"/>
      <w:numFmt w:val="decimal"/>
      <w:lvlText w:val="%1.%2.%3"/>
      <w:lvlJc w:val="left"/>
      <w:pPr>
        <w:ind w:left="720" w:hanging="720"/>
      </w:pPr>
      <w:rPr>
        <w:rFonts w:hint="default"/>
        <w:b w:val="0"/>
      </w:rPr>
    </w:lvl>
    <w:lvl w:ilvl="3">
      <w:start w:val="1"/>
      <w:numFmt w:val="decimal"/>
      <w:lvlText w:val="%1.%2.%3.%4"/>
      <w:lvlJc w:val="left"/>
      <w:pPr>
        <w:ind w:left="720" w:hanging="720"/>
      </w:pPr>
      <w:rPr>
        <w:rFonts w:hint="default"/>
        <w:b w:val="0"/>
      </w:rPr>
    </w:lvl>
    <w:lvl w:ilvl="4">
      <w:start w:val="1"/>
      <w:numFmt w:val="decimal"/>
      <w:lvlText w:val="%1.%2.%3.%4.%5"/>
      <w:lvlJc w:val="left"/>
      <w:pPr>
        <w:ind w:left="1080" w:hanging="1080"/>
      </w:pPr>
      <w:rPr>
        <w:rFonts w:hint="default"/>
        <w:b w:val="0"/>
      </w:rPr>
    </w:lvl>
    <w:lvl w:ilvl="5">
      <w:start w:val="1"/>
      <w:numFmt w:val="decimal"/>
      <w:lvlText w:val="%1.%2.%3.%4.%5.%6"/>
      <w:lvlJc w:val="left"/>
      <w:pPr>
        <w:ind w:left="1080" w:hanging="1080"/>
      </w:pPr>
      <w:rPr>
        <w:rFonts w:hint="default"/>
        <w:b w:val="0"/>
      </w:rPr>
    </w:lvl>
    <w:lvl w:ilvl="6">
      <w:start w:val="1"/>
      <w:numFmt w:val="decimal"/>
      <w:lvlText w:val="%1.%2.%3.%4.%5.%6.%7"/>
      <w:lvlJc w:val="left"/>
      <w:pPr>
        <w:ind w:left="1440" w:hanging="1440"/>
      </w:pPr>
      <w:rPr>
        <w:rFonts w:hint="default"/>
        <w:b w:val="0"/>
      </w:rPr>
    </w:lvl>
    <w:lvl w:ilvl="7">
      <w:start w:val="1"/>
      <w:numFmt w:val="decimal"/>
      <w:lvlText w:val="%1.%2.%3.%4.%5.%6.%7.%8"/>
      <w:lvlJc w:val="left"/>
      <w:pPr>
        <w:ind w:left="1440" w:hanging="1440"/>
      </w:pPr>
      <w:rPr>
        <w:rFonts w:hint="default"/>
        <w:b w:val="0"/>
      </w:rPr>
    </w:lvl>
    <w:lvl w:ilvl="8">
      <w:start w:val="1"/>
      <w:numFmt w:val="decimal"/>
      <w:lvlText w:val="%1.%2.%3.%4.%5.%6.%7.%8.%9"/>
      <w:lvlJc w:val="left"/>
      <w:pPr>
        <w:ind w:left="1800" w:hanging="1800"/>
      </w:pPr>
      <w:rPr>
        <w:rFonts w:hint="default"/>
        <w:b w:val="0"/>
      </w:rPr>
    </w:lvl>
  </w:abstractNum>
  <w:abstractNum w:abstractNumId="15" w15:restartNumberingAfterBreak="0">
    <w:nsid w:val="44826414"/>
    <w:multiLevelType w:val="hybridMultilevel"/>
    <w:tmpl w:val="FE54617E"/>
    <w:lvl w:ilvl="0" w:tplc="738AFADA">
      <w:start w:val="1"/>
      <w:numFmt w:val="decimal"/>
      <w:lvlText w:val="%1."/>
      <w:lvlJc w:val="left"/>
      <w:pPr>
        <w:ind w:left="720" w:hanging="360"/>
      </w:pPr>
      <w:rPr>
        <w:rFonts w:ascii="Times New Roman" w:hAnsi="Times New Roman" w:cs="Times New Roman" w:hint="default"/>
        <w:sz w:val="24"/>
      </w:rPr>
    </w:lvl>
    <w:lvl w:ilvl="1" w:tplc="289EAD1E" w:tentative="1">
      <w:start w:val="1"/>
      <w:numFmt w:val="lowerLetter"/>
      <w:lvlText w:val="%2."/>
      <w:lvlJc w:val="left"/>
      <w:pPr>
        <w:ind w:left="1440" w:hanging="360"/>
      </w:pPr>
    </w:lvl>
    <w:lvl w:ilvl="2" w:tplc="D9FE7CB2" w:tentative="1">
      <w:start w:val="1"/>
      <w:numFmt w:val="lowerRoman"/>
      <w:lvlText w:val="%3."/>
      <w:lvlJc w:val="right"/>
      <w:pPr>
        <w:ind w:left="2160" w:hanging="180"/>
      </w:pPr>
    </w:lvl>
    <w:lvl w:ilvl="3" w:tplc="51E4ED58" w:tentative="1">
      <w:start w:val="1"/>
      <w:numFmt w:val="decimal"/>
      <w:lvlText w:val="%4."/>
      <w:lvlJc w:val="left"/>
      <w:pPr>
        <w:ind w:left="2880" w:hanging="360"/>
      </w:pPr>
    </w:lvl>
    <w:lvl w:ilvl="4" w:tplc="039A7678" w:tentative="1">
      <w:start w:val="1"/>
      <w:numFmt w:val="lowerLetter"/>
      <w:lvlText w:val="%5."/>
      <w:lvlJc w:val="left"/>
      <w:pPr>
        <w:ind w:left="3600" w:hanging="360"/>
      </w:pPr>
    </w:lvl>
    <w:lvl w:ilvl="5" w:tplc="7700C63C" w:tentative="1">
      <w:start w:val="1"/>
      <w:numFmt w:val="lowerRoman"/>
      <w:lvlText w:val="%6."/>
      <w:lvlJc w:val="right"/>
      <w:pPr>
        <w:ind w:left="4320" w:hanging="180"/>
      </w:pPr>
    </w:lvl>
    <w:lvl w:ilvl="6" w:tplc="747C125E" w:tentative="1">
      <w:start w:val="1"/>
      <w:numFmt w:val="decimal"/>
      <w:lvlText w:val="%7."/>
      <w:lvlJc w:val="left"/>
      <w:pPr>
        <w:ind w:left="5040" w:hanging="360"/>
      </w:pPr>
    </w:lvl>
    <w:lvl w:ilvl="7" w:tplc="EF1A7FAE" w:tentative="1">
      <w:start w:val="1"/>
      <w:numFmt w:val="lowerLetter"/>
      <w:lvlText w:val="%8."/>
      <w:lvlJc w:val="left"/>
      <w:pPr>
        <w:ind w:left="5760" w:hanging="360"/>
      </w:pPr>
    </w:lvl>
    <w:lvl w:ilvl="8" w:tplc="A28A0758" w:tentative="1">
      <w:start w:val="1"/>
      <w:numFmt w:val="lowerRoman"/>
      <w:lvlText w:val="%9."/>
      <w:lvlJc w:val="right"/>
      <w:pPr>
        <w:ind w:left="6480" w:hanging="180"/>
      </w:pPr>
    </w:lvl>
  </w:abstractNum>
  <w:abstractNum w:abstractNumId="16" w15:restartNumberingAfterBreak="0">
    <w:nsid w:val="47E73357"/>
    <w:multiLevelType w:val="multilevel"/>
    <w:tmpl w:val="B1D6D2B0"/>
    <w:lvl w:ilvl="0">
      <w:start w:val="3"/>
      <w:numFmt w:val="decimal"/>
      <w:lvlText w:val="%1"/>
      <w:lvlJc w:val="left"/>
      <w:pPr>
        <w:ind w:left="360" w:hanging="360"/>
      </w:pPr>
      <w:rPr>
        <w:rFonts w:cs="Times New Roman" w:hint="default"/>
      </w:rPr>
    </w:lvl>
    <w:lvl w:ilvl="1">
      <w:start w:val="1"/>
      <w:numFmt w:val="decimal"/>
      <w:lvlText w:val="%1.%2"/>
      <w:lvlJc w:val="left"/>
      <w:pPr>
        <w:ind w:left="1080" w:hanging="360"/>
      </w:pPr>
      <w:rPr>
        <w:rFonts w:cs="Times New Roman" w:hint="default"/>
      </w:rPr>
    </w:lvl>
    <w:lvl w:ilvl="2">
      <w:start w:val="1"/>
      <w:numFmt w:val="decimal"/>
      <w:lvlText w:val="%1.%2.%3"/>
      <w:lvlJc w:val="left"/>
      <w:pPr>
        <w:ind w:left="2160" w:hanging="720"/>
      </w:pPr>
      <w:rPr>
        <w:rFonts w:cs="Times New Roman" w:hint="default"/>
      </w:rPr>
    </w:lvl>
    <w:lvl w:ilvl="3">
      <w:start w:val="1"/>
      <w:numFmt w:val="decimal"/>
      <w:lvlText w:val="%1.%2.%3.%4"/>
      <w:lvlJc w:val="left"/>
      <w:pPr>
        <w:ind w:left="2880" w:hanging="720"/>
      </w:pPr>
      <w:rPr>
        <w:rFonts w:cs="Times New Roman" w:hint="default"/>
      </w:rPr>
    </w:lvl>
    <w:lvl w:ilvl="4">
      <w:start w:val="1"/>
      <w:numFmt w:val="decimal"/>
      <w:lvlText w:val="%1.%2.%3.%4.%5"/>
      <w:lvlJc w:val="left"/>
      <w:pPr>
        <w:ind w:left="3960" w:hanging="1080"/>
      </w:pPr>
      <w:rPr>
        <w:rFonts w:cs="Times New Roman" w:hint="default"/>
      </w:rPr>
    </w:lvl>
    <w:lvl w:ilvl="5">
      <w:start w:val="1"/>
      <w:numFmt w:val="decimal"/>
      <w:lvlText w:val="%1.%2.%3.%4.%5.%6"/>
      <w:lvlJc w:val="left"/>
      <w:pPr>
        <w:ind w:left="4680" w:hanging="1080"/>
      </w:pPr>
      <w:rPr>
        <w:rFonts w:cs="Times New Roman" w:hint="default"/>
      </w:rPr>
    </w:lvl>
    <w:lvl w:ilvl="6">
      <w:start w:val="1"/>
      <w:numFmt w:val="decimal"/>
      <w:lvlText w:val="%1.%2.%3.%4.%5.%6.%7"/>
      <w:lvlJc w:val="left"/>
      <w:pPr>
        <w:ind w:left="5760" w:hanging="1440"/>
      </w:pPr>
      <w:rPr>
        <w:rFonts w:cs="Times New Roman" w:hint="default"/>
      </w:rPr>
    </w:lvl>
    <w:lvl w:ilvl="7">
      <w:start w:val="1"/>
      <w:numFmt w:val="decimal"/>
      <w:lvlText w:val="%1.%2.%3.%4.%5.%6.%7.%8"/>
      <w:lvlJc w:val="left"/>
      <w:pPr>
        <w:ind w:left="6480" w:hanging="1440"/>
      </w:pPr>
      <w:rPr>
        <w:rFonts w:cs="Times New Roman" w:hint="default"/>
      </w:rPr>
    </w:lvl>
    <w:lvl w:ilvl="8">
      <w:start w:val="1"/>
      <w:numFmt w:val="decimal"/>
      <w:lvlText w:val="%1.%2.%3.%4.%5.%6.%7.%8.%9"/>
      <w:lvlJc w:val="left"/>
      <w:pPr>
        <w:ind w:left="7560" w:hanging="1800"/>
      </w:pPr>
      <w:rPr>
        <w:rFonts w:cs="Times New Roman" w:hint="default"/>
      </w:rPr>
    </w:lvl>
  </w:abstractNum>
  <w:abstractNum w:abstractNumId="17" w15:restartNumberingAfterBreak="0">
    <w:nsid w:val="4A15567F"/>
    <w:multiLevelType w:val="multilevel"/>
    <w:tmpl w:val="10084584"/>
    <w:lvl w:ilvl="0">
      <w:start w:val="1"/>
      <w:numFmt w:val="decimal"/>
      <w:lvlText w:val="%1"/>
      <w:lvlJc w:val="left"/>
      <w:pPr>
        <w:ind w:left="375" w:hanging="375"/>
      </w:pPr>
      <w:rPr>
        <w:rFonts w:hint="default"/>
      </w:rPr>
    </w:lvl>
    <w:lvl w:ilvl="1">
      <w:start w:val="1"/>
      <w:numFmt w:val="decimal"/>
      <w:lvlText w:val="%1.%2"/>
      <w:lvlJc w:val="left"/>
      <w:pPr>
        <w:ind w:left="1830" w:hanging="375"/>
      </w:pPr>
      <w:rPr>
        <w:rFonts w:hint="default"/>
      </w:rPr>
    </w:lvl>
    <w:lvl w:ilvl="2">
      <w:start w:val="1"/>
      <w:numFmt w:val="decimal"/>
      <w:lvlText w:val="%1.%2.%3"/>
      <w:lvlJc w:val="left"/>
      <w:pPr>
        <w:ind w:left="3630" w:hanging="720"/>
      </w:pPr>
      <w:rPr>
        <w:rFonts w:hint="default"/>
      </w:rPr>
    </w:lvl>
    <w:lvl w:ilvl="3">
      <w:start w:val="1"/>
      <w:numFmt w:val="decimal"/>
      <w:lvlText w:val="%1.%2.%3.%4"/>
      <w:lvlJc w:val="left"/>
      <w:pPr>
        <w:ind w:left="5445" w:hanging="1080"/>
      </w:pPr>
      <w:rPr>
        <w:rFonts w:hint="default"/>
      </w:rPr>
    </w:lvl>
    <w:lvl w:ilvl="4">
      <w:start w:val="1"/>
      <w:numFmt w:val="decimal"/>
      <w:lvlText w:val="%1.%2.%3.%4.%5"/>
      <w:lvlJc w:val="left"/>
      <w:pPr>
        <w:ind w:left="6900" w:hanging="1080"/>
      </w:pPr>
      <w:rPr>
        <w:rFonts w:hint="default"/>
      </w:rPr>
    </w:lvl>
    <w:lvl w:ilvl="5">
      <w:start w:val="1"/>
      <w:numFmt w:val="decimal"/>
      <w:lvlText w:val="%1.%2.%3.%4.%5.%6"/>
      <w:lvlJc w:val="left"/>
      <w:pPr>
        <w:ind w:left="8715" w:hanging="1440"/>
      </w:pPr>
      <w:rPr>
        <w:rFonts w:hint="default"/>
      </w:rPr>
    </w:lvl>
    <w:lvl w:ilvl="6">
      <w:start w:val="1"/>
      <w:numFmt w:val="decimal"/>
      <w:lvlText w:val="%1.%2.%3.%4.%5.%6.%7"/>
      <w:lvlJc w:val="left"/>
      <w:pPr>
        <w:ind w:left="10170" w:hanging="1440"/>
      </w:pPr>
      <w:rPr>
        <w:rFonts w:hint="default"/>
      </w:rPr>
    </w:lvl>
    <w:lvl w:ilvl="7">
      <w:start w:val="1"/>
      <w:numFmt w:val="decimal"/>
      <w:lvlText w:val="%1.%2.%3.%4.%5.%6.%7.%8"/>
      <w:lvlJc w:val="left"/>
      <w:pPr>
        <w:ind w:left="11985" w:hanging="1800"/>
      </w:pPr>
      <w:rPr>
        <w:rFonts w:hint="default"/>
      </w:rPr>
    </w:lvl>
    <w:lvl w:ilvl="8">
      <w:start w:val="1"/>
      <w:numFmt w:val="decimal"/>
      <w:lvlText w:val="%1.%2.%3.%4.%5.%6.%7.%8.%9"/>
      <w:lvlJc w:val="left"/>
      <w:pPr>
        <w:ind w:left="13800" w:hanging="2160"/>
      </w:pPr>
      <w:rPr>
        <w:rFonts w:hint="default"/>
      </w:rPr>
    </w:lvl>
  </w:abstractNum>
  <w:abstractNum w:abstractNumId="18" w15:restartNumberingAfterBreak="0">
    <w:nsid w:val="4BDB62B9"/>
    <w:multiLevelType w:val="hybridMultilevel"/>
    <w:tmpl w:val="02467B5E"/>
    <w:lvl w:ilvl="0" w:tplc="68B8EF40">
      <w:start w:val="1"/>
      <w:numFmt w:val="russianLower"/>
      <w:lvlText w:val="%1)"/>
      <w:lvlJc w:val="left"/>
      <w:pPr>
        <w:ind w:left="1996" w:hanging="360"/>
      </w:pPr>
      <w:rPr>
        <w:rFonts w:hint="default"/>
      </w:rPr>
    </w:lvl>
    <w:lvl w:ilvl="1" w:tplc="1E0E8566" w:tentative="1">
      <w:start w:val="1"/>
      <w:numFmt w:val="lowerLetter"/>
      <w:lvlText w:val="%2."/>
      <w:lvlJc w:val="left"/>
      <w:pPr>
        <w:ind w:left="1440" w:hanging="360"/>
      </w:pPr>
    </w:lvl>
    <w:lvl w:ilvl="2" w:tplc="16A4FFEE" w:tentative="1">
      <w:start w:val="1"/>
      <w:numFmt w:val="lowerRoman"/>
      <w:lvlText w:val="%3."/>
      <w:lvlJc w:val="right"/>
      <w:pPr>
        <w:ind w:left="2160" w:hanging="180"/>
      </w:pPr>
    </w:lvl>
    <w:lvl w:ilvl="3" w:tplc="F9E8BEBA" w:tentative="1">
      <w:start w:val="1"/>
      <w:numFmt w:val="decimal"/>
      <w:lvlText w:val="%4."/>
      <w:lvlJc w:val="left"/>
      <w:pPr>
        <w:ind w:left="2880" w:hanging="360"/>
      </w:pPr>
    </w:lvl>
    <w:lvl w:ilvl="4" w:tplc="8162185E" w:tentative="1">
      <w:start w:val="1"/>
      <w:numFmt w:val="lowerLetter"/>
      <w:lvlText w:val="%5."/>
      <w:lvlJc w:val="left"/>
      <w:pPr>
        <w:ind w:left="3600" w:hanging="360"/>
      </w:pPr>
    </w:lvl>
    <w:lvl w:ilvl="5" w:tplc="26FCE7B2" w:tentative="1">
      <w:start w:val="1"/>
      <w:numFmt w:val="lowerRoman"/>
      <w:lvlText w:val="%6."/>
      <w:lvlJc w:val="right"/>
      <w:pPr>
        <w:ind w:left="4320" w:hanging="180"/>
      </w:pPr>
    </w:lvl>
    <w:lvl w:ilvl="6" w:tplc="369C88E4" w:tentative="1">
      <w:start w:val="1"/>
      <w:numFmt w:val="decimal"/>
      <w:lvlText w:val="%7."/>
      <w:lvlJc w:val="left"/>
      <w:pPr>
        <w:ind w:left="5040" w:hanging="360"/>
      </w:pPr>
    </w:lvl>
    <w:lvl w:ilvl="7" w:tplc="0B30A644" w:tentative="1">
      <w:start w:val="1"/>
      <w:numFmt w:val="lowerLetter"/>
      <w:lvlText w:val="%8."/>
      <w:lvlJc w:val="left"/>
      <w:pPr>
        <w:ind w:left="5760" w:hanging="360"/>
      </w:pPr>
    </w:lvl>
    <w:lvl w:ilvl="8" w:tplc="0C1AC0D2">
      <w:start w:val="1"/>
      <w:numFmt w:val="russianLower"/>
      <w:pStyle w:val="20"/>
      <w:lvlText w:val="%9)"/>
      <w:lvlJc w:val="left"/>
      <w:pPr>
        <w:ind w:left="6480" w:hanging="180"/>
      </w:pPr>
      <w:rPr>
        <w:rFonts w:hint="default"/>
      </w:rPr>
    </w:lvl>
  </w:abstractNum>
  <w:abstractNum w:abstractNumId="19" w15:restartNumberingAfterBreak="0">
    <w:nsid w:val="50A45BC1"/>
    <w:multiLevelType w:val="hybridMultilevel"/>
    <w:tmpl w:val="9F28283E"/>
    <w:lvl w:ilvl="0" w:tplc="8B26B2BC">
      <w:start w:val="1"/>
      <w:numFmt w:val="bullet"/>
      <w:lvlText w:val=""/>
      <w:lvlJc w:val="left"/>
      <w:pPr>
        <w:ind w:left="1429" w:hanging="360"/>
      </w:pPr>
      <w:rPr>
        <w:rFonts w:ascii="Symbol" w:hAnsi="Symbol" w:hint="default"/>
      </w:rPr>
    </w:lvl>
    <w:lvl w:ilvl="1" w:tplc="4DCE34C0" w:tentative="1">
      <w:start w:val="1"/>
      <w:numFmt w:val="bullet"/>
      <w:lvlText w:val="o"/>
      <w:lvlJc w:val="left"/>
      <w:pPr>
        <w:ind w:left="2149" w:hanging="360"/>
      </w:pPr>
      <w:rPr>
        <w:rFonts w:ascii="Courier New" w:hAnsi="Courier New" w:cs="Courier New" w:hint="default"/>
      </w:rPr>
    </w:lvl>
    <w:lvl w:ilvl="2" w:tplc="1616950A" w:tentative="1">
      <w:start w:val="1"/>
      <w:numFmt w:val="bullet"/>
      <w:lvlText w:val=""/>
      <w:lvlJc w:val="left"/>
      <w:pPr>
        <w:ind w:left="2869" w:hanging="360"/>
      </w:pPr>
      <w:rPr>
        <w:rFonts w:ascii="Wingdings" w:hAnsi="Wingdings" w:hint="default"/>
      </w:rPr>
    </w:lvl>
    <w:lvl w:ilvl="3" w:tplc="25EAF67C" w:tentative="1">
      <w:start w:val="1"/>
      <w:numFmt w:val="bullet"/>
      <w:lvlText w:val=""/>
      <w:lvlJc w:val="left"/>
      <w:pPr>
        <w:ind w:left="3589" w:hanging="360"/>
      </w:pPr>
      <w:rPr>
        <w:rFonts w:ascii="Symbol" w:hAnsi="Symbol" w:hint="default"/>
      </w:rPr>
    </w:lvl>
    <w:lvl w:ilvl="4" w:tplc="AF2CCAAA" w:tentative="1">
      <w:start w:val="1"/>
      <w:numFmt w:val="bullet"/>
      <w:lvlText w:val="o"/>
      <w:lvlJc w:val="left"/>
      <w:pPr>
        <w:ind w:left="4309" w:hanging="360"/>
      </w:pPr>
      <w:rPr>
        <w:rFonts w:ascii="Courier New" w:hAnsi="Courier New" w:cs="Courier New" w:hint="default"/>
      </w:rPr>
    </w:lvl>
    <w:lvl w:ilvl="5" w:tplc="6186ABD6" w:tentative="1">
      <w:start w:val="1"/>
      <w:numFmt w:val="bullet"/>
      <w:lvlText w:val=""/>
      <w:lvlJc w:val="left"/>
      <w:pPr>
        <w:ind w:left="5029" w:hanging="360"/>
      </w:pPr>
      <w:rPr>
        <w:rFonts w:ascii="Wingdings" w:hAnsi="Wingdings" w:hint="default"/>
      </w:rPr>
    </w:lvl>
    <w:lvl w:ilvl="6" w:tplc="C316D17C" w:tentative="1">
      <w:start w:val="1"/>
      <w:numFmt w:val="bullet"/>
      <w:lvlText w:val=""/>
      <w:lvlJc w:val="left"/>
      <w:pPr>
        <w:ind w:left="5749" w:hanging="360"/>
      </w:pPr>
      <w:rPr>
        <w:rFonts w:ascii="Symbol" w:hAnsi="Symbol" w:hint="default"/>
      </w:rPr>
    </w:lvl>
    <w:lvl w:ilvl="7" w:tplc="146E0556" w:tentative="1">
      <w:start w:val="1"/>
      <w:numFmt w:val="bullet"/>
      <w:lvlText w:val="o"/>
      <w:lvlJc w:val="left"/>
      <w:pPr>
        <w:ind w:left="6469" w:hanging="360"/>
      </w:pPr>
      <w:rPr>
        <w:rFonts w:ascii="Courier New" w:hAnsi="Courier New" w:cs="Courier New" w:hint="default"/>
      </w:rPr>
    </w:lvl>
    <w:lvl w:ilvl="8" w:tplc="1F1619E8" w:tentative="1">
      <w:start w:val="1"/>
      <w:numFmt w:val="bullet"/>
      <w:lvlText w:val=""/>
      <w:lvlJc w:val="left"/>
      <w:pPr>
        <w:ind w:left="7189" w:hanging="360"/>
      </w:pPr>
      <w:rPr>
        <w:rFonts w:ascii="Wingdings" w:hAnsi="Wingdings" w:hint="default"/>
      </w:rPr>
    </w:lvl>
  </w:abstractNum>
  <w:abstractNum w:abstractNumId="20" w15:restartNumberingAfterBreak="0">
    <w:nsid w:val="54E80811"/>
    <w:multiLevelType w:val="multilevel"/>
    <w:tmpl w:val="57444074"/>
    <w:lvl w:ilvl="0">
      <w:start w:val="1"/>
      <w:numFmt w:val="decimal"/>
      <w:lvlText w:val="%1."/>
      <w:lvlJc w:val="left"/>
      <w:pPr>
        <w:ind w:left="1440" w:hanging="360"/>
      </w:pPr>
      <w:rPr>
        <w:rFonts w:hint="default"/>
        <w:b/>
      </w:rPr>
    </w:lvl>
    <w:lvl w:ilvl="1">
      <w:start w:val="2"/>
      <w:numFmt w:val="decimal"/>
      <w:isLgl/>
      <w:lvlText w:val="%1.%2"/>
      <w:lvlJc w:val="left"/>
      <w:pPr>
        <w:ind w:left="1800" w:hanging="360"/>
      </w:pPr>
      <w:rPr>
        <w:rFonts w:hint="default"/>
      </w:rPr>
    </w:lvl>
    <w:lvl w:ilvl="2">
      <w:start w:val="1"/>
      <w:numFmt w:val="decimal"/>
      <w:isLgl/>
      <w:lvlText w:val="%1.%2.%3"/>
      <w:lvlJc w:val="left"/>
      <w:pPr>
        <w:ind w:left="2520" w:hanging="720"/>
      </w:pPr>
      <w:rPr>
        <w:rFonts w:hint="default"/>
      </w:rPr>
    </w:lvl>
    <w:lvl w:ilvl="3">
      <w:start w:val="1"/>
      <w:numFmt w:val="decimal"/>
      <w:isLgl/>
      <w:lvlText w:val="%1.%2.%3.%4"/>
      <w:lvlJc w:val="left"/>
      <w:pPr>
        <w:ind w:left="2880" w:hanging="720"/>
      </w:pPr>
      <w:rPr>
        <w:rFonts w:hint="default"/>
      </w:rPr>
    </w:lvl>
    <w:lvl w:ilvl="4">
      <w:start w:val="1"/>
      <w:numFmt w:val="decimal"/>
      <w:isLgl/>
      <w:lvlText w:val="%1.%2.%3.%4.%5"/>
      <w:lvlJc w:val="left"/>
      <w:pPr>
        <w:ind w:left="3600" w:hanging="1080"/>
      </w:pPr>
      <w:rPr>
        <w:rFonts w:hint="default"/>
      </w:rPr>
    </w:lvl>
    <w:lvl w:ilvl="5">
      <w:start w:val="1"/>
      <w:numFmt w:val="decimal"/>
      <w:isLgl/>
      <w:lvlText w:val="%1.%2.%3.%4.%5.%6"/>
      <w:lvlJc w:val="left"/>
      <w:pPr>
        <w:ind w:left="3960" w:hanging="1080"/>
      </w:pPr>
      <w:rPr>
        <w:rFonts w:hint="default"/>
      </w:rPr>
    </w:lvl>
    <w:lvl w:ilvl="6">
      <w:start w:val="1"/>
      <w:numFmt w:val="decimal"/>
      <w:isLgl/>
      <w:lvlText w:val="%1.%2.%3.%4.%5.%6.%7"/>
      <w:lvlJc w:val="left"/>
      <w:pPr>
        <w:ind w:left="4680" w:hanging="1440"/>
      </w:pPr>
      <w:rPr>
        <w:rFonts w:hint="default"/>
      </w:rPr>
    </w:lvl>
    <w:lvl w:ilvl="7">
      <w:start w:val="1"/>
      <w:numFmt w:val="decimal"/>
      <w:isLgl/>
      <w:lvlText w:val="%1.%2.%3.%4.%5.%6.%7.%8"/>
      <w:lvlJc w:val="left"/>
      <w:pPr>
        <w:ind w:left="5040" w:hanging="1440"/>
      </w:pPr>
      <w:rPr>
        <w:rFonts w:hint="default"/>
      </w:rPr>
    </w:lvl>
    <w:lvl w:ilvl="8">
      <w:start w:val="1"/>
      <w:numFmt w:val="decimal"/>
      <w:isLgl/>
      <w:lvlText w:val="%1.%2.%3.%4.%5.%6.%7.%8.%9"/>
      <w:lvlJc w:val="left"/>
      <w:pPr>
        <w:ind w:left="5760" w:hanging="1800"/>
      </w:pPr>
      <w:rPr>
        <w:rFonts w:hint="default"/>
      </w:rPr>
    </w:lvl>
  </w:abstractNum>
  <w:abstractNum w:abstractNumId="21" w15:restartNumberingAfterBreak="0">
    <w:nsid w:val="563272B1"/>
    <w:multiLevelType w:val="multilevel"/>
    <w:tmpl w:val="A3F68F2E"/>
    <w:styleLink w:val="01"/>
    <w:lvl w:ilvl="0">
      <w:start w:val="1"/>
      <w:numFmt w:val="bullet"/>
      <w:pStyle w:val="02"/>
      <w:suff w:val="space"/>
      <w:lvlText w:val="-"/>
      <w:lvlJc w:val="left"/>
      <w:pPr>
        <w:ind w:left="0" w:firstLine="851"/>
      </w:pPr>
      <w:rPr>
        <w:rFonts w:ascii="Courier New" w:hAnsi="Courier New" w:hint="default"/>
      </w:rPr>
    </w:lvl>
    <w:lvl w:ilvl="1">
      <w:start w:val="1"/>
      <w:numFmt w:val="bullet"/>
      <w:suff w:val="space"/>
      <w:lvlText w:val="-"/>
      <w:lvlJc w:val="left"/>
      <w:pPr>
        <w:ind w:left="851" w:firstLine="851"/>
      </w:pPr>
      <w:rPr>
        <w:rFonts w:ascii="Courier New" w:hAnsi="Courier New" w:hint="default"/>
      </w:rPr>
    </w:lvl>
    <w:lvl w:ilvl="2">
      <w:start w:val="1"/>
      <w:numFmt w:val="bullet"/>
      <w:suff w:val="space"/>
      <w:lvlText w:val=""/>
      <w:lvlJc w:val="left"/>
      <w:pPr>
        <w:ind w:left="0" w:firstLine="851"/>
      </w:pPr>
      <w:rPr>
        <w:rFonts w:ascii="Symbol" w:hAnsi="Symbol" w:hint="default"/>
        <w:color w:val="auto"/>
      </w:rPr>
    </w:lvl>
    <w:lvl w:ilvl="3">
      <w:start w:val="1"/>
      <w:numFmt w:val="bullet"/>
      <w:suff w:val="space"/>
      <w:lvlText w:val=""/>
      <w:lvlJc w:val="left"/>
      <w:pPr>
        <w:ind w:left="851" w:firstLine="850"/>
      </w:pPr>
      <w:rPr>
        <w:rFonts w:ascii="Symbol" w:hAnsi="Symbol" w:hint="default"/>
        <w:color w:val="auto"/>
      </w:rPr>
    </w:lvl>
    <w:lvl w:ilvl="4">
      <w:start w:val="1"/>
      <w:numFmt w:val="lowerLetter"/>
      <w:lvlText w:val="(%5)"/>
      <w:lvlJc w:val="left"/>
      <w:pPr>
        <w:tabs>
          <w:tab w:val="num" w:pos="4311"/>
        </w:tabs>
        <w:ind w:left="3404" w:firstLine="851"/>
      </w:pPr>
      <w:rPr>
        <w:rFonts w:hint="default"/>
      </w:rPr>
    </w:lvl>
    <w:lvl w:ilvl="5">
      <w:start w:val="1"/>
      <w:numFmt w:val="lowerRoman"/>
      <w:lvlText w:val="(%6)"/>
      <w:lvlJc w:val="left"/>
      <w:pPr>
        <w:tabs>
          <w:tab w:val="num" w:pos="5162"/>
        </w:tabs>
        <w:ind w:left="4255" w:firstLine="851"/>
      </w:pPr>
      <w:rPr>
        <w:rFonts w:hint="default"/>
      </w:rPr>
    </w:lvl>
    <w:lvl w:ilvl="6">
      <w:start w:val="1"/>
      <w:numFmt w:val="decimal"/>
      <w:lvlText w:val="%7."/>
      <w:lvlJc w:val="left"/>
      <w:pPr>
        <w:tabs>
          <w:tab w:val="num" w:pos="6013"/>
        </w:tabs>
        <w:ind w:left="5106" w:firstLine="851"/>
      </w:pPr>
      <w:rPr>
        <w:rFonts w:hint="default"/>
      </w:rPr>
    </w:lvl>
    <w:lvl w:ilvl="7">
      <w:start w:val="1"/>
      <w:numFmt w:val="lowerLetter"/>
      <w:lvlText w:val="%8."/>
      <w:lvlJc w:val="left"/>
      <w:pPr>
        <w:tabs>
          <w:tab w:val="num" w:pos="6864"/>
        </w:tabs>
        <w:ind w:left="5957" w:firstLine="851"/>
      </w:pPr>
      <w:rPr>
        <w:rFonts w:hint="default"/>
      </w:rPr>
    </w:lvl>
    <w:lvl w:ilvl="8">
      <w:start w:val="1"/>
      <w:numFmt w:val="lowerRoman"/>
      <w:lvlText w:val="%9."/>
      <w:lvlJc w:val="left"/>
      <w:pPr>
        <w:tabs>
          <w:tab w:val="num" w:pos="7715"/>
        </w:tabs>
        <w:ind w:left="6808" w:firstLine="851"/>
      </w:pPr>
      <w:rPr>
        <w:rFonts w:hint="default"/>
      </w:rPr>
    </w:lvl>
  </w:abstractNum>
  <w:abstractNum w:abstractNumId="22" w15:restartNumberingAfterBreak="0">
    <w:nsid w:val="599C11E0"/>
    <w:multiLevelType w:val="hybridMultilevel"/>
    <w:tmpl w:val="D21654FA"/>
    <w:lvl w:ilvl="0" w:tplc="0DCCAD40">
      <w:start w:val="1"/>
      <w:numFmt w:val="lowerLetter"/>
      <w:lvlText w:val="%1)"/>
      <w:lvlJc w:val="left"/>
      <w:pPr>
        <w:ind w:left="1429" w:hanging="360"/>
      </w:pPr>
    </w:lvl>
    <w:lvl w:ilvl="1" w:tplc="0E564946" w:tentative="1">
      <w:start w:val="1"/>
      <w:numFmt w:val="lowerLetter"/>
      <w:lvlText w:val="%2."/>
      <w:lvlJc w:val="left"/>
      <w:pPr>
        <w:ind w:left="2149" w:hanging="360"/>
      </w:pPr>
    </w:lvl>
    <w:lvl w:ilvl="2" w:tplc="9146C356" w:tentative="1">
      <w:start w:val="1"/>
      <w:numFmt w:val="lowerRoman"/>
      <w:lvlText w:val="%3."/>
      <w:lvlJc w:val="right"/>
      <w:pPr>
        <w:ind w:left="2869" w:hanging="180"/>
      </w:pPr>
    </w:lvl>
    <w:lvl w:ilvl="3" w:tplc="718EDABA" w:tentative="1">
      <w:start w:val="1"/>
      <w:numFmt w:val="decimal"/>
      <w:lvlText w:val="%4."/>
      <w:lvlJc w:val="left"/>
      <w:pPr>
        <w:ind w:left="3589" w:hanging="360"/>
      </w:pPr>
    </w:lvl>
    <w:lvl w:ilvl="4" w:tplc="A3C8D66E" w:tentative="1">
      <w:start w:val="1"/>
      <w:numFmt w:val="lowerLetter"/>
      <w:lvlText w:val="%5."/>
      <w:lvlJc w:val="left"/>
      <w:pPr>
        <w:ind w:left="4309" w:hanging="360"/>
      </w:pPr>
    </w:lvl>
    <w:lvl w:ilvl="5" w:tplc="BA5A9C08" w:tentative="1">
      <w:start w:val="1"/>
      <w:numFmt w:val="lowerRoman"/>
      <w:lvlText w:val="%6."/>
      <w:lvlJc w:val="right"/>
      <w:pPr>
        <w:ind w:left="5029" w:hanging="180"/>
      </w:pPr>
    </w:lvl>
    <w:lvl w:ilvl="6" w:tplc="77B4B1C0" w:tentative="1">
      <w:start w:val="1"/>
      <w:numFmt w:val="decimal"/>
      <w:lvlText w:val="%7."/>
      <w:lvlJc w:val="left"/>
      <w:pPr>
        <w:ind w:left="5749" w:hanging="360"/>
      </w:pPr>
    </w:lvl>
    <w:lvl w:ilvl="7" w:tplc="9FFE840E" w:tentative="1">
      <w:start w:val="1"/>
      <w:numFmt w:val="lowerLetter"/>
      <w:lvlText w:val="%8."/>
      <w:lvlJc w:val="left"/>
      <w:pPr>
        <w:ind w:left="6469" w:hanging="360"/>
      </w:pPr>
    </w:lvl>
    <w:lvl w:ilvl="8" w:tplc="B470C380" w:tentative="1">
      <w:start w:val="1"/>
      <w:numFmt w:val="lowerRoman"/>
      <w:lvlText w:val="%9."/>
      <w:lvlJc w:val="right"/>
      <w:pPr>
        <w:ind w:left="7189" w:hanging="180"/>
      </w:pPr>
    </w:lvl>
  </w:abstractNum>
  <w:abstractNum w:abstractNumId="23" w15:restartNumberingAfterBreak="0">
    <w:nsid w:val="5C271181"/>
    <w:multiLevelType w:val="multilevel"/>
    <w:tmpl w:val="6AFCE69C"/>
    <w:lvl w:ilvl="0">
      <w:start w:val="4"/>
      <w:numFmt w:val="decimal"/>
      <w:lvlText w:val="%1"/>
      <w:lvlJc w:val="left"/>
      <w:pPr>
        <w:ind w:left="360" w:hanging="360"/>
      </w:pPr>
      <w:rPr>
        <w:rFonts w:hint="default"/>
      </w:rPr>
    </w:lvl>
    <w:lvl w:ilvl="1">
      <w:start w:val="3"/>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61C165BA"/>
    <w:multiLevelType w:val="hybridMultilevel"/>
    <w:tmpl w:val="B63209E4"/>
    <w:lvl w:ilvl="0" w:tplc="084496D0">
      <w:start w:val="1"/>
      <w:numFmt w:val="bullet"/>
      <w:lvlText w:val=""/>
      <w:lvlJc w:val="left"/>
      <w:pPr>
        <w:ind w:left="1429" w:hanging="360"/>
      </w:pPr>
      <w:rPr>
        <w:rFonts w:ascii="Symbol" w:hAnsi="Symbol" w:hint="default"/>
      </w:rPr>
    </w:lvl>
    <w:lvl w:ilvl="1" w:tplc="20C47A4E" w:tentative="1">
      <w:start w:val="1"/>
      <w:numFmt w:val="bullet"/>
      <w:lvlText w:val="o"/>
      <w:lvlJc w:val="left"/>
      <w:pPr>
        <w:ind w:left="2149" w:hanging="360"/>
      </w:pPr>
      <w:rPr>
        <w:rFonts w:ascii="Courier New" w:hAnsi="Courier New" w:cs="Courier New" w:hint="default"/>
      </w:rPr>
    </w:lvl>
    <w:lvl w:ilvl="2" w:tplc="95C42B1E" w:tentative="1">
      <w:start w:val="1"/>
      <w:numFmt w:val="bullet"/>
      <w:lvlText w:val=""/>
      <w:lvlJc w:val="left"/>
      <w:pPr>
        <w:ind w:left="2869" w:hanging="360"/>
      </w:pPr>
      <w:rPr>
        <w:rFonts w:ascii="Wingdings" w:hAnsi="Wingdings" w:hint="default"/>
      </w:rPr>
    </w:lvl>
    <w:lvl w:ilvl="3" w:tplc="96BE68EC" w:tentative="1">
      <w:start w:val="1"/>
      <w:numFmt w:val="bullet"/>
      <w:lvlText w:val=""/>
      <w:lvlJc w:val="left"/>
      <w:pPr>
        <w:ind w:left="3589" w:hanging="360"/>
      </w:pPr>
      <w:rPr>
        <w:rFonts w:ascii="Symbol" w:hAnsi="Symbol" w:hint="default"/>
      </w:rPr>
    </w:lvl>
    <w:lvl w:ilvl="4" w:tplc="7F7C17C8" w:tentative="1">
      <w:start w:val="1"/>
      <w:numFmt w:val="bullet"/>
      <w:lvlText w:val="o"/>
      <w:lvlJc w:val="left"/>
      <w:pPr>
        <w:ind w:left="4309" w:hanging="360"/>
      </w:pPr>
      <w:rPr>
        <w:rFonts w:ascii="Courier New" w:hAnsi="Courier New" w:cs="Courier New" w:hint="default"/>
      </w:rPr>
    </w:lvl>
    <w:lvl w:ilvl="5" w:tplc="DCF6589E" w:tentative="1">
      <w:start w:val="1"/>
      <w:numFmt w:val="bullet"/>
      <w:lvlText w:val=""/>
      <w:lvlJc w:val="left"/>
      <w:pPr>
        <w:ind w:left="5029" w:hanging="360"/>
      </w:pPr>
      <w:rPr>
        <w:rFonts w:ascii="Wingdings" w:hAnsi="Wingdings" w:hint="default"/>
      </w:rPr>
    </w:lvl>
    <w:lvl w:ilvl="6" w:tplc="0C02ED5A" w:tentative="1">
      <w:start w:val="1"/>
      <w:numFmt w:val="bullet"/>
      <w:lvlText w:val=""/>
      <w:lvlJc w:val="left"/>
      <w:pPr>
        <w:ind w:left="5749" w:hanging="360"/>
      </w:pPr>
      <w:rPr>
        <w:rFonts w:ascii="Symbol" w:hAnsi="Symbol" w:hint="default"/>
      </w:rPr>
    </w:lvl>
    <w:lvl w:ilvl="7" w:tplc="1EBEA80A" w:tentative="1">
      <w:start w:val="1"/>
      <w:numFmt w:val="bullet"/>
      <w:lvlText w:val="o"/>
      <w:lvlJc w:val="left"/>
      <w:pPr>
        <w:ind w:left="6469" w:hanging="360"/>
      </w:pPr>
      <w:rPr>
        <w:rFonts w:ascii="Courier New" w:hAnsi="Courier New" w:cs="Courier New" w:hint="default"/>
      </w:rPr>
    </w:lvl>
    <w:lvl w:ilvl="8" w:tplc="344835AE" w:tentative="1">
      <w:start w:val="1"/>
      <w:numFmt w:val="bullet"/>
      <w:lvlText w:val=""/>
      <w:lvlJc w:val="left"/>
      <w:pPr>
        <w:ind w:left="7189" w:hanging="360"/>
      </w:pPr>
      <w:rPr>
        <w:rFonts w:ascii="Wingdings" w:hAnsi="Wingdings" w:hint="default"/>
      </w:rPr>
    </w:lvl>
  </w:abstractNum>
  <w:abstractNum w:abstractNumId="25" w15:restartNumberingAfterBreak="0">
    <w:nsid w:val="63DF271B"/>
    <w:multiLevelType w:val="hybridMultilevel"/>
    <w:tmpl w:val="E1FC1C42"/>
    <w:lvl w:ilvl="0" w:tplc="47D04EB8">
      <w:start w:val="1"/>
      <w:numFmt w:val="bullet"/>
      <w:lvlText w:val=""/>
      <w:lvlJc w:val="left"/>
      <w:pPr>
        <w:ind w:left="1429" w:hanging="360"/>
      </w:pPr>
      <w:rPr>
        <w:rFonts w:ascii="Symbol" w:hAnsi="Symbol" w:hint="default"/>
      </w:rPr>
    </w:lvl>
    <w:lvl w:ilvl="1" w:tplc="4F7CC3C0" w:tentative="1">
      <w:start w:val="1"/>
      <w:numFmt w:val="bullet"/>
      <w:lvlText w:val="o"/>
      <w:lvlJc w:val="left"/>
      <w:pPr>
        <w:ind w:left="2149" w:hanging="360"/>
      </w:pPr>
      <w:rPr>
        <w:rFonts w:ascii="Courier New" w:hAnsi="Courier New" w:cs="Courier New" w:hint="default"/>
      </w:rPr>
    </w:lvl>
    <w:lvl w:ilvl="2" w:tplc="246A5D62" w:tentative="1">
      <w:start w:val="1"/>
      <w:numFmt w:val="bullet"/>
      <w:lvlText w:val=""/>
      <w:lvlJc w:val="left"/>
      <w:pPr>
        <w:ind w:left="2869" w:hanging="360"/>
      </w:pPr>
      <w:rPr>
        <w:rFonts w:ascii="Wingdings" w:hAnsi="Wingdings" w:hint="default"/>
      </w:rPr>
    </w:lvl>
    <w:lvl w:ilvl="3" w:tplc="D506BF68" w:tentative="1">
      <w:start w:val="1"/>
      <w:numFmt w:val="bullet"/>
      <w:lvlText w:val=""/>
      <w:lvlJc w:val="left"/>
      <w:pPr>
        <w:ind w:left="3589" w:hanging="360"/>
      </w:pPr>
      <w:rPr>
        <w:rFonts w:ascii="Symbol" w:hAnsi="Symbol" w:hint="default"/>
      </w:rPr>
    </w:lvl>
    <w:lvl w:ilvl="4" w:tplc="8E42F494" w:tentative="1">
      <w:start w:val="1"/>
      <w:numFmt w:val="bullet"/>
      <w:lvlText w:val="o"/>
      <w:lvlJc w:val="left"/>
      <w:pPr>
        <w:ind w:left="4309" w:hanging="360"/>
      </w:pPr>
      <w:rPr>
        <w:rFonts w:ascii="Courier New" w:hAnsi="Courier New" w:cs="Courier New" w:hint="default"/>
      </w:rPr>
    </w:lvl>
    <w:lvl w:ilvl="5" w:tplc="5448A068" w:tentative="1">
      <w:start w:val="1"/>
      <w:numFmt w:val="bullet"/>
      <w:lvlText w:val=""/>
      <w:lvlJc w:val="left"/>
      <w:pPr>
        <w:ind w:left="5029" w:hanging="360"/>
      </w:pPr>
      <w:rPr>
        <w:rFonts w:ascii="Wingdings" w:hAnsi="Wingdings" w:hint="default"/>
      </w:rPr>
    </w:lvl>
    <w:lvl w:ilvl="6" w:tplc="1D5EE78A" w:tentative="1">
      <w:start w:val="1"/>
      <w:numFmt w:val="bullet"/>
      <w:lvlText w:val=""/>
      <w:lvlJc w:val="left"/>
      <w:pPr>
        <w:ind w:left="5749" w:hanging="360"/>
      </w:pPr>
      <w:rPr>
        <w:rFonts w:ascii="Symbol" w:hAnsi="Symbol" w:hint="default"/>
      </w:rPr>
    </w:lvl>
    <w:lvl w:ilvl="7" w:tplc="5ED80D36" w:tentative="1">
      <w:start w:val="1"/>
      <w:numFmt w:val="bullet"/>
      <w:lvlText w:val="o"/>
      <w:lvlJc w:val="left"/>
      <w:pPr>
        <w:ind w:left="6469" w:hanging="360"/>
      </w:pPr>
      <w:rPr>
        <w:rFonts w:ascii="Courier New" w:hAnsi="Courier New" w:cs="Courier New" w:hint="default"/>
      </w:rPr>
    </w:lvl>
    <w:lvl w:ilvl="8" w:tplc="2418FF78" w:tentative="1">
      <w:start w:val="1"/>
      <w:numFmt w:val="bullet"/>
      <w:lvlText w:val=""/>
      <w:lvlJc w:val="left"/>
      <w:pPr>
        <w:ind w:left="7189" w:hanging="360"/>
      </w:pPr>
      <w:rPr>
        <w:rFonts w:ascii="Wingdings" w:hAnsi="Wingdings" w:hint="default"/>
      </w:rPr>
    </w:lvl>
  </w:abstractNum>
  <w:abstractNum w:abstractNumId="26" w15:restartNumberingAfterBreak="0">
    <w:nsid w:val="64195B01"/>
    <w:multiLevelType w:val="hybridMultilevel"/>
    <w:tmpl w:val="D21654FA"/>
    <w:lvl w:ilvl="0" w:tplc="01C09E82">
      <w:start w:val="1"/>
      <w:numFmt w:val="lowerLetter"/>
      <w:lvlText w:val="%1)"/>
      <w:lvlJc w:val="left"/>
      <w:pPr>
        <w:ind w:left="1429" w:hanging="360"/>
      </w:pPr>
    </w:lvl>
    <w:lvl w:ilvl="1" w:tplc="8FB0E3A2" w:tentative="1">
      <w:start w:val="1"/>
      <w:numFmt w:val="lowerLetter"/>
      <w:lvlText w:val="%2."/>
      <w:lvlJc w:val="left"/>
      <w:pPr>
        <w:ind w:left="2149" w:hanging="360"/>
      </w:pPr>
    </w:lvl>
    <w:lvl w:ilvl="2" w:tplc="7EDE7812" w:tentative="1">
      <w:start w:val="1"/>
      <w:numFmt w:val="lowerRoman"/>
      <w:lvlText w:val="%3."/>
      <w:lvlJc w:val="right"/>
      <w:pPr>
        <w:ind w:left="2869" w:hanging="180"/>
      </w:pPr>
    </w:lvl>
    <w:lvl w:ilvl="3" w:tplc="EF8EDE36" w:tentative="1">
      <w:start w:val="1"/>
      <w:numFmt w:val="decimal"/>
      <w:lvlText w:val="%4."/>
      <w:lvlJc w:val="left"/>
      <w:pPr>
        <w:ind w:left="3589" w:hanging="360"/>
      </w:pPr>
    </w:lvl>
    <w:lvl w:ilvl="4" w:tplc="6E5C2B28" w:tentative="1">
      <w:start w:val="1"/>
      <w:numFmt w:val="lowerLetter"/>
      <w:lvlText w:val="%5."/>
      <w:lvlJc w:val="left"/>
      <w:pPr>
        <w:ind w:left="4309" w:hanging="360"/>
      </w:pPr>
    </w:lvl>
    <w:lvl w:ilvl="5" w:tplc="F89E4DD0" w:tentative="1">
      <w:start w:val="1"/>
      <w:numFmt w:val="lowerRoman"/>
      <w:lvlText w:val="%6."/>
      <w:lvlJc w:val="right"/>
      <w:pPr>
        <w:ind w:left="5029" w:hanging="180"/>
      </w:pPr>
    </w:lvl>
    <w:lvl w:ilvl="6" w:tplc="96107538" w:tentative="1">
      <w:start w:val="1"/>
      <w:numFmt w:val="decimal"/>
      <w:lvlText w:val="%7."/>
      <w:lvlJc w:val="left"/>
      <w:pPr>
        <w:ind w:left="5749" w:hanging="360"/>
      </w:pPr>
    </w:lvl>
    <w:lvl w:ilvl="7" w:tplc="8070B8FC" w:tentative="1">
      <w:start w:val="1"/>
      <w:numFmt w:val="lowerLetter"/>
      <w:lvlText w:val="%8."/>
      <w:lvlJc w:val="left"/>
      <w:pPr>
        <w:ind w:left="6469" w:hanging="360"/>
      </w:pPr>
    </w:lvl>
    <w:lvl w:ilvl="8" w:tplc="4D54006C" w:tentative="1">
      <w:start w:val="1"/>
      <w:numFmt w:val="lowerRoman"/>
      <w:lvlText w:val="%9."/>
      <w:lvlJc w:val="right"/>
      <w:pPr>
        <w:ind w:left="7189" w:hanging="180"/>
      </w:pPr>
    </w:lvl>
  </w:abstractNum>
  <w:abstractNum w:abstractNumId="27" w15:restartNumberingAfterBreak="0">
    <w:nsid w:val="6BB96E01"/>
    <w:multiLevelType w:val="multilevel"/>
    <w:tmpl w:val="EC5AE56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8" w15:restartNumberingAfterBreak="0">
    <w:nsid w:val="7E7B15E1"/>
    <w:multiLevelType w:val="multilevel"/>
    <w:tmpl w:val="F80EDDAC"/>
    <w:lvl w:ilvl="0">
      <w:start w:val="2"/>
      <w:numFmt w:val="decimal"/>
      <w:lvlText w:val="%1"/>
      <w:lvlJc w:val="left"/>
      <w:pPr>
        <w:ind w:left="375" w:hanging="375"/>
      </w:pPr>
      <w:rPr>
        <w:rFonts w:hint="default"/>
      </w:rPr>
    </w:lvl>
    <w:lvl w:ilvl="1">
      <w:start w:val="1"/>
      <w:numFmt w:val="decimal"/>
      <w:lvlText w:val="%1.%2"/>
      <w:lvlJc w:val="left"/>
      <w:pPr>
        <w:ind w:left="1455" w:hanging="375"/>
      </w:pPr>
      <w:rPr>
        <w:rFonts w:hint="default"/>
      </w:rPr>
    </w:lvl>
    <w:lvl w:ilvl="2">
      <w:start w:val="1"/>
      <w:numFmt w:val="decimal"/>
      <w:lvlText w:val="%1.%2.%3"/>
      <w:lvlJc w:val="left"/>
      <w:pPr>
        <w:ind w:left="2880" w:hanging="720"/>
      </w:pPr>
      <w:rPr>
        <w:rFonts w:hint="default"/>
      </w:rPr>
    </w:lvl>
    <w:lvl w:ilvl="3">
      <w:start w:val="1"/>
      <w:numFmt w:val="decimal"/>
      <w:lvlText w:val="%1.%2.%3.%4"/>
      <w:lvlJc w:val="left"/>
      <w:pPr>
        <w:ind w:left="4320" w:hanging="1080"/>
      </w:pPr>
      <w:rPr>
        <w:rFonts w:hint="default"/>
      </w:rPr>
    </w:lvl>
    <w:lvl w:ilvl="4">
      <w:start w:val="1"/>
      <w:numFmt w:val="decimal"/>
      <w:lvlText w:val="%1.%2.%3.%4.%5"/>
      <w:lvlJc w:val="left"/>
      <w:pPr>
        <w:ind w:left="5400" w:hanging="1080"/>
      </w:pPr>
      <w:rPr>
        <w:rFonts w:hint="default"/>
      </w:rPr>
    </w:lvl>
    <w:lvl w:ilvl="5">
      <w:start w:val="1"/>
      <w:numFmt w:val="decimal"/>
      <w:lvlText w:val="%1.%2.%3.%4.%5.%6"/>
      <w:lvlJc w:val="left"/>
      <w:pPr>
        <w:ind w:left="6840" w:hanging="1440"/>
      </w:pPr>
      <w:rPr>
        <w:rFonts w:hint="default"/>
      </w:rPr>
    </w:lvl>
    <w:lvl w:ilvl="6">
      <w:start w:val="1"/>
      <w:numFmt w:val="decimal"/>
      <w:lvlText w:val="%1.%2.%3.%4.%5.%6.%7"/>
      <w:lvlJc w:val="left"/>
      <w:pPr>
        <w:ind w:left="7920" w:hanging="1440"/>
      </w:pPr>
      <w:rPr>
        <w:rFonts w:hint="default"/>
      </w:rPr>
    </w:lvl>
    <w:lvl w:ilvl="7">
      <w:start w:val="1"/>
      <w:numFmt w:val="decimal"/>
      <w:lvlText w:val="%1.%2.%3.%4.%5.%6.%7.%8"/>
      <w:lvlJc w:val="left"/>
      <w:pPr>
        <w:ind w:left="9360" w:hanging="1800"/>
      </w:pPr>
      <w:rPr>
        <w:rFonts w:hint="default"/>
      </w:rPr>
    </w:lvl>
    <w:lvl w:ilvl="8">
      <w:start w:val="1"/>
      <w:numFmt w:val="decimal"/>
      <w:lvlText w:val="%1.%2.%3.%4.%5.%6.%7.%8.%9"/>
      <w:lvlJc w:val="left"/>
      <w:pPr>
        <w:ind w:left="10800" w:hanging="2160"/>
      </w:pPr>
      <w:rPr>
        <w:rFonts w:hint="default"/>
      </w:rPr>
    </w:lvl>
  </w:abstractNum>
  <w:num w:numId="1">
    <w:abstractNumId w:val="4"/>
  </w:num>
  <w:num w:numId="2">
    <w:abstractNumId w:val="7"/>
  </w:num>
  <w:num w:numId="3">
    <w:abstractNumId w:val="18"/>
  </w:num>
  <w:num w:numId="4">
    <w:abstractNumId w:val="27"/>
  </w:num>
  <w:num w:numId="5">
    <w:abstractNumId w:val="20"/>
  </w:num>
  <w:num w:numId="6">
    <w:abstractNumId w:val="22"/>
  </w:num>
  <w:num w:numId="7">
    <w:abstractNumId w:val="10"/>
    <w:lvlOverride w:ilvl="0">
      <w:lvl w:ilvl="0">
        <w:start w:val="1"/>
        <w:numFmt w:val="decimal"/>
        <w:pStyle w:val="00"/>
        <w:suff w:val="space"/>
        <w:lvlText w:val="Рисунок %1"/>
        <w:lvlJc w:val="left"/>
        <w:pPr>
          <w:ind w:left="7230" w:firstLine="0"/>
        </w:pPr>
        <w:rPr>
          <w:rFonts w:ascii="Times New Roman" w:hAnsi="Times New Roman" w:cs="Times New Roman" w:hint="default"/>
          <w:b w:val="0"/>
          <w:i w:val="0"/>
          <w:sz w:val="24"/>
        </w:rPr>
      </w:lvl>
    </w:lvlOverride>
  </w:num>
  <w:num w:numId="8">
    <w:abstractNumId w:val="21"/>
  </w:num>
  <w:num w:numId="9">
    <w:abstractNumId w:val="10"/>
    <w:lvlOverride w:ilvl="0">
      <w:lvl w:ilvl="0">
        <w:start w:val="1"/>
        <w:numFmt w:val="decimal"/>
        <w:pStyle w:val="00"/>
        <w:suff w:val="space"/>
        <w:lvlText w:val="Figure %1"/>
        <w:lvlJc w:val="left"/>
        <w:pPr>
          <w:ind w:left="0" w:firstLine="0"/>
        </w:pPr>
        <w:rPr>
          <w:rFonts w:ascii="Times New Roman" w:hAnsi="Times New Roman" w:cs="Times New Roman" w:hint="default"/>
          <w:b w:val="0"/>
          <w:i w:val="0"/>
          <w:sz w:val="24"/>
        </w:rPr>
      </w:lvl>
    </w:lvlOverride>
    <w:lvlOverride w:ilvl="1">
      <w:lvl w:ilvl="1">
        <w:start w:val="1"/>
        <w:numFmt w:val="none"/>
        <w:lvlText w:val=""/>
        <w:lvlJc w:val="left"/>
        <w:pPr>
          <w:ind w:left="0" w:firstLine="0"/>
        </w:pPr>
        <w:rPr>
          <w:rFonts w:hint="default"/>
        </w:rPr>
      </w:lvl>
    </w:lvlOverride>
    <w:lvlOverride w:ilvl="2">
      <w:lvl w:ilvl="2">
        <w:start w:val="1"/>
        <w:numFmt w:val="none"/>
        <w:lvlText w:val=""/>
        <w:lvlJc w:val="right"/>
        <w:pPr>
          <w:ind w:left="0" w:firstLine="0"/>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righ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right"/>
        <w:pPr>
          <w:ind w:left="0" w:firstLine="0"/>
        </w:pPr>
        <w:rPr>
          <w:rFonts w:hint="default"/>
        </w:rPr>
      </w:lvl>
    </w:lvlOverride>
  </w:num>
  <w:num w:numId="10">
    <w:abstractNumId w:val="10"/>
    <w:lvlOverride w:ilvl="0">
      <w:lvl w:ilvl="0">
        <w:start w:val="1"/>
        <w:numFmt w:val="decimal"/>
        <w:pStyle w:val="00"/>
        <w:suff w:val="space"/>
        <w:lvlText w:val="Figure %1"/>
        <w:lvlJc w:val="left"/>
        <w:pPr>
          <w:ind w:left="0" w:firstLine="0"/>
        </w:pPr>
        <w:rPr>
          <w:rFonts w:ascii="Times New Roman" w:hAnsi="Times New Roman" w:cs="Times New Roman" w:hint="default"/>
          <w:b w:val="0"/>
          <w:i w:val="0"/>
          <w:sz w:val="24"/>
        </w:rPr>
      </w:lvl>
    </w:lvlOverride>
    <w:lvlOverride w:ilvl="1">
      <w:lvl w:ilvl="1">
        <w:start w:val="1"/>
        <w:numFmt w:val="none"/>
        <w:lvlText w:val=""/>
        <w:lvlJc w:val="left"/>
        <w:pPr>
          <w:ind w:left="0" w:firstLine="0"/>
        </w:pPr>
        <w:rPr>
          <w:rFonts w:hint="default"/>
        </w:rPr>
      </w:lvl>
    </w:lvlOverride>
    <w:lvlOverride w:ilvl="2">
      <w:lvl w:ilvl="2">
        <w:start w:val="1"/>
        <w:numFmt w:val="none"/>
        <w:lvlText w:val=""/>
        <w:lvlJc w:val="right"/>
        <w:pPr>
          <w:ind w:left="0" w:firstLine="0"/>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righ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right"/>
        <w:pPr>
          <w:ind w:left="0" w:firstLine="0"/>
        </w:pPr>
        <w:rPr>
          <w:rFonts w:hint="default"/>
        </w:rPr>
      </w:lvl>
    </w:lvlOverride>
  </w:num>
  <w:num w:numId="11">
    <w:abstractNumId w:val="10"/>
    <w:lvlOverride w:ilvl="0">
      <w:lvl w:ilvl="0">
        <w:start w:val="1"/>
        <w:numFmt w:val="decimal"/>
        <w:pStyle w:val="00"/>
        <w:suff w:val="space"/>
        <w:lvlText w:val="Figure %1"/>
        <w:lvlJc w:val="left"/>
        <w:pPr>
          <w:ind w:left="0" w:firstLine="0"/>
        </w:pPr>
        <w:rPr>
          <w:rFonts w:ascii="Times New Roman" w:hAnsi="Times New Roman" w:cs="Times New Roman" w:hint="default"/>
          <w:b w:val="0"/>
          <w:i w:val="0"/>
          <w:sz w:val="24"/>
        </w:rPr>
      </w:lvl>
    </w:lvlOverride>
    <w:lvlOverride w:ilvl="1">
      <w:lvl w:ilvl="1">
        <w:start w:val="1"/>
        <w:numFmt w:val="none"/>
        <w:lvlText w:val=""/>
        <w:lvlJc w:val="left"/>
        <w:pPr>
          <w:ind w:left="0" w:firstLine="0"/>
        </w:pPr>
        <w:rPr>
          <w:rFonts w:hint="default"/>
        </w:rPr>
      </w:lvl>
    </w:lvlOverride>
    <w:lvlOverride w:ilvl="2">
      <w:lvl w:ilvl="2">
        <w:start w:val="1"/>
        <w:numFmt w:val="none"/>
        <w:lvlText w:val=""/>
        <w:lvlJc w:val="right"/>
        <w:pPr>
          <w:ind w:left="0" w:firstLine="0"/>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righ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right"/>
        <w:pPr>
          <w:ind w:left="0" w:firstLine="0"/>
        </w:pPr>
        <w:rPr>
          <w:rFonts w:hint="default"/>
        </w:rPr>
      </w:lvl>
    </w:lvlOverride>
  </w:num>
  <w:num w:numId="12">
    <w:abstractNumId w:val="19"/>
  </w:num>
  <w:num w:numId="13">
    <w:abstractNumId w:val="10"/>
    <w:lvlOverride w:ilvl="0">
      <w:lvl w:ilvl="0">
        <w:start w:val="1"/>
        <w:numFmt w:val="decimal"/>
        <w:pStyle w:val="00"/>
        <w:suff w:val="space"/>
        <w:lvlText w:val="Figure %1"/>
        <w:lvlJc w:val="left"/>
        <w:pPr>
          <w:ind w:left="0" w:firstLine="0"/>
        </w:pPr>
        <w:rPr>
          <w:rFonts w:ascii="Times New Roman" w:hAnsi="Times New Roman" w:cs="Times New Roman" w:hint="default"/>
          <w:b w:val="0"/>
          <w:i w:val="0"/>
          <w:sz w:val="24"/>
        </w:rPr>
      </w:lvl>
    </w:lvlOverride>
    <w:lvlOverride w:ilvl="1">
      <w:lvl w:ilvl="1">
        <w:start w:val="1"/>
        <w:numFmt w:val="none"/>
        <w:lvlText w:val=""/>
        <w:lvlJc w:val="left"/>
        <w:pPr>
          <w:ind w:left="0" w:firstLine="0"/>
        </w:pPr>
        <w:rPr>
          <w:rFonts w:hint="default"/>
        </w:rPr>
      </w:lvl>
    </w:lvlOverride>
    <w:lvlOverride w:ilvl="2">
      <w:lvl w:ilvl="2">
        <w:start w:val="1"/>
        <w:numFmt w:val="none"/>
        <w:lvlText w:val=""/>
        <w:lvlJc w:val="right"/>
        <w:pPr>
          <w:ind w:left="0" w:firstLine="0"/>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righ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right"/>
        <w:pPr>
          <w:ind w:left="0" w:firstLine="0"/>
        </w:pPr>
        <w:rPr>
          <w:rFonts w:hint="default"/>
        </w:rPr>
      </w:lvl>
    </w:lvlOverride>
  </w:num>
  <w:num w:numId="14">
    <w:abstractNumId w:val="26"/>
  </w:num>
  <w:num w:numId="15">
    <w:abstractNumId w:val="25"/>
  </w:num>
  <w:num w:numId="16">
    <w:abstractNumId w:val="10"/>
    <w:lvlOverride w:ilvl="0">
      <w:lvl w:ilvl="0">
        <w:start w:val="1"/>
        <w:numFmt w:val="decimal"/>
        <w:pStyle w:val="00"/>
        <w:suff w:val="space"/>
        <w:lvlText w:val="Figure %1"/>
        <w:lvlJc w:val="left"/>
        <w:pPr>
          <w:ind w:left="0" w:firstLine="0"/>
        </w:pPr>
        <w:rPr>
          <w:rFonts w:ascii="Times New Roman" w:hAnsi="Times New Roman" w:cs="Times New Roman" w:hint="default"/>
          <w:b w:val="0"/>
          <w:i w:val="0"/>
          <w:sz w:val="24"/>
        </w:rPr>
      </w:lvl>
    </w:lvlOverride>
    <w:lvlOverride w:ilvl="1">
      <w:lvl w:ilvl="1">
        <w:start w:val="1"/>
        <w:numFmt w:val="none"/>
        <w:lvlText w:val=""/>
        <w:lvlJc w:val="left"/>
        <w:pPr>
          <w:ind w:left="0" w:firstLine="0"/>
        </w:pPr>
        <w:rPr>
          <w:rFonts w:hint="default"/>
        </w:rPr>
      </w:lvl>
    </w:lvlOverride>
    <w:lvlOverride w:ilvl="2">
      <w:lvl w:ilvl="2">
        <w:start w:val="1"/>
        <w:numFmt w:val="none"/>
        <w:lvlText w:val=""/>
        <w:lvlJc w:val="right"/>
        <w:pPr>
          <w:ind w:left="0" w:firstLine="0"/>
        </w:pPr>
        <w:rPr>
          <w:rFonts w:hint="default"/>
        </w:rPr>
      </w:lvl>
    </w:lvlOverride>
    <w:lvlOverride w:ilvl="3">
      <w:lvl w:ilvl="3">
        <w:start w:val="1"/>
        <w:numFmt w:val="none"/>
        <w:lvlText w:val=""/>
        <w:lvlJc w:val="left"/>
        <w:pPr>
          <w:ind w:left="0" w:firstLine="0"/>
        </w:pPr>
        <w:rPr>
          <w:rFonts w:hint="default"/>
        </w:rPr>
      </w:lvl>
    </w:lvlOverride>
    <w:lvlOverride w:ilvl="4">
      <w:lvl w:ilvl="4">
        <w:start w:val="1"/>
        <w:numFmt w:val="none"/>
        <w:lvlText w:val=""/>
        <w:lvlJc w:val="left"/>
        <w:pPr>
          <w:ind w:left="0" w:firstLine="0"/>
        </w:pPr>
        <w:rPr>
          <w:rFonts w:hint="default"/>
        </w:rPr>
      </w:lvl>
    </w:lvlOverride>
    <w:lvlOverride w:ilvl="5">
      <w:lvl w:ilvl="5">
        <w:start w:val="1"/>
        <w:numFmt w:val="none"/>
        <w:lvlText w:val=""/>
        <w:lvlJc w:val="right"/>
        <w:pPr>
          <w:ind w:left="0" w:firstLine="0"/>
        </w:pPr>
        <w:rPr>
          <w:rFonts w:hint="default"/>
        </w:rPr>
      </w:lvl>
    </w:lvlOverride>
    <w:lvlOverride w:ilvl="6">
      <w:lvl w:ilvl="6">
        <w:start w:val="1"/>
        <w:numFmt w:val="none"/>
        <w:lvlText w:val=""/>
        <w:lvlJc w:val="left"/>
        <w:pPr>
          <w:ind w:left="0" w:firstLine="0"/>
        </w:pPr>
        <w:rPr>
          <w:rFonts w:hint="default"/>
        </w:rPr>
      </w:lvl>
    </w:lvlOverride>
    <w:lvlOverride w:ilvl="7">
      <w:lvl w:ilvl="7">
        <w:start w:val="1"/>
        <w:numFmt w:val="none"/>
        <w:lvlText w:val=""/>
        <w:lvlJc w:val="left"/>
        <w:pPr>
          <w:ind w:left="0" w:firstLine="0"/>
        </w:pPr>
        <w:rPr>
          <w:rFonts w:hint="default"/>
        </w:rPr>
      </w:lvl>
    </w:lvlOverride>
    <w:lvlOverride w:ilvl="8">
      <w:lvl w:ilvl="8">
        <w:start w:val="1"/>
        <w:numFmt w:val="none"/>
        <w:lvlText w:val=""/>
        <w:lvlJc w:val="right"/>
        <w:pPr>
          <w:ind w:left="0" w:firstLine="0"/>
        </w:pPr>
        <w:rPr>
          <w:rFonts w:hint="default"/>
        </w:rPr>
      </w:lvl>
    </w:lvlOverride>
  </w:num>
  <w:num w:numId="17">
    <w:abstractNumId w:val="1"/>
  </w:num>
  <w:num w:numId="18">
    <w:abstractNumId w:val="28"/>
  </w:num>
  <w:num w:numId="19">
    <w:abstractNumId w:val="15"/>
  </w:num>
  <w:num w:numId="20">
    <w:abstractNumId w:val="13"/>
  </w:num>
  <w:num w:numId="21">
    <w:abstractNumId w:val="0"/>
  </w:num>
  <w:num w:numId="22">
    <w:abstractNumId w:val="9"/>
  </w:num>
  <w:num w:numId="23">
    <w:abstractNumId w:val="3"/>
  </w:num>
  <w:num w:numId="24">
    <w:abstractNumId w:val="24"/>
  </w:num>
  <w:num w:numId="25">
    <w:abstractNumId w:val="8"/>
  </w:num>
  <w:num w:numId="26">
    <w:abstractNumId w:val="23"/>
  </w:num>
  <w:num w:numId="27">
    <w:abstractNumId w:val="14"/>
  </w:num>
  <w:num w:numId="28">
    <w:abstractNumId w:val="5"/>
    <w:lvlOverride w:ilvl="0">
      <w:startOverride w:val="1"/>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lvlOverride w:ilvl="7"/>
    <w:lvlOverride w:ilvl="8"/>
  </w:num>
  <w:num w:numId="30">
    <w:abstractNumId w:val="11"/>
    <w:lvlOverride w:ilvl="0">
      <w:startOverride w:val="2"/>
    </w:lvlOverride>
    <w:lvlOverride w:ilvl="1">
      <w:startOverride w:val="1"/>
    </w:lvlOverride>
    <w:lvlOverride w:ilvl="2">
      <w:startOverride w:val="4"/>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2"/>
  </w:num>
  <w:num w:numId="32">
    <w:abstractNumId w:val="7"/>
  </w:num>
  <w:num w:numId="33">
    <w:abstractNumId w:val="17"/>
  </w:num>
  <w:num w:numId="34">
    <w:abstractNumId w:val="16"/>
  </w:num>
  <w:num w:numId="35">
    <w:abstractNumId w:val="12"/>
  </w:num>
  <w:num w:numId="36">
    <w:abstractNumId w:val="4"/>
  </w:num>
  <w:num w:numId="37">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17232A"/>
    <w:rsid w:val="00105DB8"/>
    <w:rsid w:val="00137B05"/>
    <w:rsid w:val="0017232A"/>
    <w:rsid w:val="001F5569"/>
    <w:rsid w:val="002B334E"/>
    <w:rsid w:val="002C6F18"/>
    <w:rsid w:val="003449A5"/>
    <w:rsid w:val="003733C6"/>
    <w:rsid w:val="00402466"/>
    <w:rsid w:val="0048489E"/>
    <w:rsid w:val="004B4624"/>
    <w:rsid w:val="004E3DB4"/>
    <w:rsid w:val="005940C2"/>
    <w:rsid w:val="005A5524"/>
    <w:rsid w:val="005E06E0"/>
    <w:rsid w:val="005F4F5C"/>
    <w:rsid w:val="006021A7"/>
    <w:rsid w:val="00677C70"/>
    <w:rsid w:val="0069132D"/>
    <w:rsid w:val="006B36BD"/>
    <w:rsid w:val="00740710"/>
    <w:rsid w:val="00812E20"/>
    <w:rsid w:val="00873CF9"/>
    <w:rsid w:val="008D51FD"/>
    <w:rsid w:val="0095390E"/>
    <w:rsid w:val="0095550E"/>
    <w:rsid w:val="00996FF8"/>
    <w:rsid w:val="009C4EBE"/>
    <w:rsid w:val="009D30C8"/>
    <w:rsid w:val="00A11257"/>
    <w:rsid w:val="00AA2E2C"/>
    <w:rsid w:val="00AA4CCD"/>
    <w:rsid w:val="00AC6A8D"/>
    <w:rsid w:val="00AD0E5E"/>
    <w:rsid w:val="00B02B1D"/>
    <w:rsid w:val="00C67A64"/>
    <w:rsid w:val="00CD190C"/>
    <w:rsid w:val="00D6672D"/>
    <w:rsid w:val="00D80687"/>
    <w:rsid w:val="00DA486F"/>
    <w:rsid w:val="00DE497E"/>
    <w:rsid w:val="00DF2B96"/>
    <w:rsid w:val="00E24C41"/>
    <w:rsid w:val="00E8547E"/>
    <w:rsid w:val="00EA4998"/>
    <w:rsid w:val="00EC5A63"/>
    <w:rsid w:val="00F12229"/>
    <w:rsid w:val="00F3397A"/>
    <w:rsid w:val="00FB39CE"/>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9F086E54-7DDC-407A-AAD3-4980969AC96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0"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1">
    <w:name w:val="Normal"/>
    <w:qFormat/>
  </w:style>
  <w:style w:type="paragraph" w:styleId="1">
    <w:name w:val="heading 1"/>
    <w:basedOn w:val="a1"/>
    <w:next w:val="a1"/>
    <w:link w:val="11"/>
    <w:uiPriority w:val="9"/>
    <w:qFormat/>
    <w:rsid w:val="00BC4788"/>
    <w:pPr>
      <w:keepNext/>
      <w:pageBreakBefore/>
      <w:widowControl w:val="0"/>
      <w:numPr>
        <w:numId w:val="21"/>
      </w:numPr>
      <w:overflowPunct w:val="0"/>
      <w:autoSpaceDE w:val="0"/>
      <w:autoSpaceDN w:val="0"/>
      <w:adjustRightInd w:val="0"/>
      <w:spacing w:before="120" w:after="240" w:line="240" w:lineRule="auto"/>
      <w:ind w:firstLine="709"/>
      <w:textAlignment w:val="baseline"/>
      <w:outlineLvl w:val="0"/>
    </w:pPr>
    <w:rPr>
      <w:rFonts w:ascii="Times New Roman" w:eastAsia="Times New Roman" w:hAnsi="Times New Roman" w:cs="Times New Roman"/>
      <w:b/>
      <w:caps/>
      <w:kern w:val="28"/>
      <w:sz w:val="24"/>
      <w:szCs w:val="24"/>
      <w:lang w:eastAsia="ru-RU"/>
    </w:rPr>
  </w:style>
  <w:style w:type="paragraph" w:styleId="2">
    <w:name w:val="heading 2"/>
    <w:basedOn w:val="a1"/>
    <w:next w:val="a1"/>
    <w:link w:val="21"/>
    <w:uiPriority w:val="9"/>
    <w:qFormat/>
    <w:rsid w:val="00BC4788"/>
    <w:pPr>
      <w:keepNext/>
      <w:widowControl w:val="0"/>
      <w:numPr>
        <w:ilvl w:val="1"/>
        <w:numId w:val="21"/>
      </w:numPr>
      <w:overflowPunct w:val="0"/>
      <w:autoSpaceDE w:val="0"/>
      <w:autoSpaceDN w:val="0"/>
      <w:adjustRightInd w:val="0"/>
      <w:spacing w:before="240" w:after="60" w:line="360" w:lineRule="auto"/>
      <w:ind w:firstLine="709"/>
      <w:jc w:val="both"/>
      <w:textAlignment w:val="baseline"/>
      <w:outlineLvl w:val="1"/>
    </w:pPr>
    <w:rPr>
      <w:rFonts w:ascii="Times New Roman" w:eastAsia="Times New Roman" w:hAnsi="Times New Roman" w:cs="Times New Roman"/>
      <w:b/>
      <w:sz w:val="24"/>
      <w:szCs w:val="20"/>
      <w:lang w:eastAsia="ru-RU"/>
    </w:rPr>
  </w:style>
  <w:style w:type="paragraph" w:styleId="3">
    <w:name w:val="heading 3"/>
    <w:basedOn w:val="a1"/>
    <w:next w:val="a1"/>
    <w:link w:val="30"/>
    <w:qFormat/>
    <w:rsid w:val="00BC4788"/>
    <w:pPr>
      <w:keepNext/>
      <w:widowControl w:val="0"/>
      <w:numPr>
        <w:ilvl w:val="2"/>
        <w:numId w:val="21"/>
      </w:numPr>
      <w:tabs>
        <w:tab w:val="clear" w:pos="0"/>
      </w:tabs>
      <w:overflowPunct w:val="0"/>
      <w:autoSpaceDE w:val="0"/>
      <w:autoSpaceDN w:val="0"/>
      <w:adjustRightInd w:val="0"/>
      <w:spacing w:before="240" w:after="60" w:line="360" w:lineRule="auto"/>
      <w:ind w:firstLine="709"/>
      <w:jc w:val="both"/>
      <w:textAlignment w:val="baseline"/>
      <w:outlineLvl w:val="2"/>
    </w:pPr>
    <w:rPr>
      <w:rFonts w:ascii="Times New Roman" w:eastAsia="Times New Roman" w:hAnsi="Times New Roman" w:cs="Times New Roman"/>
      <w:b/>
      <w:sz w:val="24"/>
      <w:szCs w:val="20"/>
      <w:lang w:eastAsia="ru-RU"/>
    </w:rPr>
  </w:style>
  <w:style w:type="paragraph" w:styleId="4">
    <w:name w:val="heading 4"/>
    <w:basedOn w:val="a1"/>
    <w:next w:val="a1"/>
    <w:link w:val="40"/>
    <w:qFormat/>
    <w:rsid w:val="00BC4788"/>
    <w:pPr>
      <w:keepNext/>
      <w:widowControl w:val="0"/>
      <w:numPr>
        <w:ilvl w:val="3"/>
        <w:numId w:val="21"/>
      </w:numPr>
      <w:overflowPunct w:val="0"/>
      <w:autoSpaceDE w:val="0"/>
      <w:autoSpaceDN w:val="0"/>
      <w:adjustRightInd w:val="0"/>
      <w:spacing w:before="240" w:after="60" w:line="240" w:lineRule="auto"/>
      <w:jc w:val="both"/>
      <w:textAlignment w:val="baseline"/>
      <w:outlineLvl w:val="3"/>
    </w:pPr>
    <w:rPr>
      <w:rFonts w:ascii="Times New Roman" w:eastAsia="Times New Roman" w:hAnsi="Times New Roman" w:cs="Times New Roman"/>
      <w:b/>
      <w:i/>
      <w:sz w:val="24"/>
      <w:szCs w:val="20"/>
      <w:lang w:eastAsia="ru-RU"/>
    </w:rPr>
  </w:style>
  <w:style w:type="paragraph" w:styleId="7">
    <w:name w:val="heading 7"/>
    <w:basedOn w:val="a1"/>
    <w:next w:val="a1"/>
    <w:link w:val="70"/>
    <w:rsid w:val="00BC4788"/>
    <w:pPr>
      <w:widowControl w:val="0"/>
      <w:numPr>
        <w:ilvl w:val="6"/>
        <w:numId w:val="21"/>
      </w:numPr>
      <w:overflowPunct w:val="0"/>
      <w:autoSpaceDE w:val="0"/>
      <w:autoSpaceDN w:val="0"/>
      <w:adjustRightInd w:val="0"/>
      <w:spacing w:before="240" w:after="60" w:line="240" w:lineRule="auto"/>
      <w:jc w:val="both"/>
      <w:textAlignment w:val="baseline"/>
      <w:outlineLvl w:val="6"/>
    </w:pPr>
    <w:rPr>
      <w:rFonts w:ascii="Arial" w:eastAsia="Times New Roman" w:hAnsi="Arial" w:cs="Times New Roman"/>
      <w:b/>
      <w:sz w:val="20"/>
      <w:szCs w:val="20"/>
      <w:lang w:eastAsia="ru-RU"/>
    </w:rPr>
  </w:style>
  <w:style w:type="paragraph" w:styleId="8">
    <w:name w:val="heading 8"/>
    <w:basedOn w:val="a1"/>
    <w:next w:val="a1"/>
    <w:link w:val="80"/>
    <w:rsid w:val="00BC4788"/>
    <w:pPr>
      <w:widowControl w:val="0"/>
      <w:numPr>
        <w:ilvl w:val="7"/>
        <w:numId w:val="21"/>
      </w:numPr>
      <w:overflowPunct w:val="0"/>
      <w:autoSpaceDE w:val="0"/>
      <w:autoSpaceDN w:val="0"/>
      <w:adjustRightInd w:val="0"/>
      <w:spacing w:before="240" w:after="60" w:line="240" w:lineRule="auto"/>
      <w:jc w:val="center"/>
      <w:textAlignment w:val="baseline"/>
      <w:outlineLvl w:val="7"/>
    </w:pPr>
    <w:rPr>
      <w:rFonts w:ascii="Times New Roman" w:eastAsia="Times New Roman" w:hAnsi="Times New Roman" w:cs="Times New Roman"/>
      <w:sz w:val="24"/>
      <w:szCs w:val="20"/>
      <w:lang w:eastAsia="ru-RU"/>
    </w:rPr>
  </w:style>
  <w:style w:type="paragraph" w:styleId="9">
    <w:name w:val="heading 9"/>
    <w:basedOn w:val="a1"/>
    <w:next w:val="a1"/>
    <w:link w:val="90"/>
    <w:rsid w:val="00BC4788"/>
    <w:pPr>
      <w:widowControl w:val="0"/>
      <w:numPr>
        <w:ilvl w:val="8"/>
        <w:numId w:val="21"/>
      </w:numPr>
      <w:overflowPunct w:val="0"/>
      <w:autoSpaceDE w:val="0"/>
      <w:autoSpaceDN w:val="0"/>
      <w:adjustRightInd w:val="0"/>
      <w:spacing w:before="120" w:after="0" w:line="240" w:lineRule="atLeast"/>
      <w:textAlignment w:val="baseline"/>
      <w:outlineLvl w:val="8"/>
    </w:pPr>
    <w:rPr>
      <w:rFonts w:ascii="Times New Roman" w:eastAsia="Times New Roman" w:hAnsi="Times New Roman" w:cs="Times New Roman"/>
      <w:sz w:val="2"/>
      <w:szCs w:val="20"/>
      <w:lang w:eastAsia="ru-RU"/>
    </w:rPr>
  </w:style>
  <w:style w:type="character" w:default="1" w:styleId="a2">
    <w:name w:val="Default Paragraph Font"/>
    <w:uiPriority w:val="1"/>
    <w:semiHidden/>
    <w:unhideWhenUsed/>
  </w:style>
  <w:style w:type="table" w:default="1" w:styleId="a3">
    <w:name w:val="Normal Table"/>
    <w:uiPriority w:val="99"/>
    <w:semiHidden/>
    <w:unhideWhenUsed/>
    <w:tblPr>
      <w:tblInd w:w="0" w:type="dxa"/>
      <w:tblCellMar>
        <w:top w:w="0" w:type="dxa"/>
        <w:left w:w="108" w:type="dxa"/>
        <w:bottom w:w="0" w:type="dxa"/>
        <w:right w:w="108" w:type="dxa"/>
      </w:tblCellMar>
    </w:tblPr>
  </w:style>
  <w:style w:type="numbering" w:default="1" w:styleId="a4">
    <w:name w:val="No List"/>
    <w:uiPriority w:val="99"/>
    <w:semiHidden/>
    <w:unhideWhenUsed/>
  </w:style>
  <w:style w:type="paragraph" w:customStyle="1" w:styleId="15">
    <w:name w:val="Абзац15"/>
    <w:basedOn w:val="a1"/>
    <w:link w:val="150"/>
    <w:qFormat/>
    <w:rsid w:val="003359D4"/>
    <w:pPr>
      <w:spacing w:after="0" w:line="360" w:lineRule="auto"/>
      <w:ind w:firstLine="720"/>
      <w:jc w:val="both"/>
    </w:pPr>
    <w:rPr>
      <w:rFonts w:ascii="Times New Roman" w:eastAsia="Times New Roman" w:hAnsi="Times New Roman" w:cs="Times New Roman"/>
      <w:sz w:val="24"/>
      <w:szCs w:val="20"/>
    </w:rPr>
  </w:style>
  <w:style w:type="paragraph" w:styleId="a">
    <w:name w:val="List Paragraph"/>
    <w:aliases w:val="2 уровень списка"/>
    <w:basedOn w:val="a1"/>
    <w:link w:val="a5"/>
    <w:uiPriority w:val="34"/>
    <w:qFormat/>
    <w:rsid w:val="003359D4"/>
    <w:pPr>
      <w:numPr>
        <w:numId w:val="1"/>
      </w:numPr>
      <w:spacing w:after="0" w:line="360" w:lineRule="auto"/>
      <w:contextualSpacing/>
      <w:jc w:val="both"/>
    </w:pPr>
    <w:rPr>
      <w:rFonts w:ascii="Times New Roman" w:hAnsi="Times New Roman"/>
      <w:sz w:val="24"/>
    </w:rPr>
  </w:style>
  <w:style w:type="character" w:customStyle="1" w:styleId="a5">
    <w:name w:val="Абзац списка Знак"/>
    <w:aliases w:val="2 уровень списка Знак"/>
    <w:link w:val="a"/>
    <w:uiPriority w:val="34"/>
    <w:locked/>
    <w:rsid w:val="003359D4"/>
    <w:rPr>
      <w:rFonts w:ascii="Times New Roman" w:hAnsi="Times New Roman"/>
      <w:sz w:val="24"/>
    </w:rPr>
  </w:style>
  <w:style w:type="paragraph" w:customStyle="1" w:styleId="20">
    <w:name w:val="2 маркированный"/>
    <w:basedOn w:val="15"/>
    <w:link w:val="22"/>
    <w:qFormat/>
    <w:rsid w:val="003359D4"/>
    <w:pPr>
      <w:numPr>
        <w:ilvl w:val="8"/>
        <w:numId w:val="3"/>
      </w:numPr>
      <w:ind w:left="0" w:firstLine="993"/>
    </w:pPr>
  </w:style>
  <w:style w:type="paragraph" w:customStyle="1" w:styleId="10">
    <w:name w:val="1 маркированный"/>
    <w:basedOn w:val="15"/>
    <w:link w:val="12"/>
    <w:qFormat/>
    <w:rsid w:val="003359D4"/>
    <w:pPr>
      <w:numPr>
        <w:numId w:val="2"/>
      </w:numPr>
    </w:pPr>
  </w:style>
  <w:style w:type="character" w:customStyle="1" w:styleId="150">
    <w:name w:val="Абзац15 Знак"/>
    <w:basedOn w:val="a2"/>
    <w:link w:val="15"/>
    <w:rsid w:val="003359D4"/>
    <w:rPr>
      <w:rFonts w:ascii="Times New Roman" w:eastAsia="Times New Roman" w:hAnsi="Times New Roman" w:cs="Times New Roman"/>
      <w:sz w:val="24"/>
      <w:szCs w:val="20"/>
    </w:rPr>
  </w:style>
  <w:style w:type="character" w:customStyle="1" w:styleId="22">
    <w:name w:val="2 маркированный Знак"/>
    <w:basedOn w:val="150"/>
    <w:link w:val="20"/>
    <w:rsid w:val="003359D4"/>
    <w:rPr>
      <w:rFonts w:ascii="Times New Roman" w:eastAsia="Times New Roman" w:hAnsi="Times New Roman" w:cs="Times New Roman"/>
      <w:sz w:val="24"/>
      <w:szCs w:val="20"/>
    </w:rPr>
  </w:style>
  <w:style w:type="character" w:customStyle="1" w:styleId="12">
    <w:name w:val="1 маркированный Знак"/>
    <w:basedOn w:val="150"/>
    <w:link w:val="10"/>
    <w:rsid w:val="003359D4"/>
    <w:rPr>
      <w:rFonts w:ascii="Times New Roman" w:eastAsia="Times New Roman" w:hAnsi="Times New Roman" w:cs="Times New Roman"/>
      <w:sz w:val="24"/>
      <w:szCs w:val="20"/>
    </w:rPr>
  </w:style>
  <w:style w:type="paragraph" w:styleId="a6">
    <w:name w:val="caption"/>
    <w:aliases w:val="Знак Знак,Название объекта Знак,Название таблицы,Табл,Табл Знак"/>
    <w:basedOn w:val="a1"/>
    <w:next w:val="a1"/>
    <w:unhideWhenUsed/>
    <w:qFormat/>
    <w:rsid w:val="0033493C"/>
    <w:pPr>
      <w:keepNext/>
      <w:spacing w:before="240" w:after="0" w:line="360" w:lineRule="auto"/>
    </w:pPr>
    <w:rPr>
      <w:rFonts w:ascii="Times New Roman" w:hAnsi="Times New Roman"/>
      <w:bCs/>
      <w:color w:val="000000" w:themeColor="text1"/>
      <w:sz w:val="20"/>
      <w:szCs w:val="20"/>
    </w:rPr>
  </w:style>
  <w:style w:type="character" w:styleId="a7">
    <w:name w:val="annotation reference"/>
    <w:basedOn w:val="a2"/>
    <w:semiHidden/>
    <w:unhideWhenUsed/>
    <w:rsid w:val="0033493C"/>
    <w:rPr>
      <w:sz w:val="16"/>
      <w:szCs w:val="16"/>
    </w:rPr>
  </w:style>
  <w:style w:type="paragraph" w:styleId="a8">
    <w:name w:val="annotation text"/>
    <w:basedOn w:val="a1"/>
    <w:link w:val="a9"/>
    <w:uiPriority w:val="99"/>
    <w:semiHidden/>
    <w:unhideWhenUsed/>
    <w:rsid w:val="0033493C"/>
    <w:pPr>
      <w:spacing w:after="0" w:line="240" w:lineRule="auto"/>
    </w:pPr>
    <w:rPr>
      <w:rFonts w:ascii="Times New Roman" w:hAnsi="Times New Roman"/>
      <w:sz w:val="20"/>
      <w:szCs w:val="20"/>
    </w:rPr>
  </w:style>
  <w:style w:type="character" w:customStyle="1" w:styleId="a9">
    <w:name w:val="Текст примечания Знак"/>
    <w:basedOn w:val="a2"/>
    <w:link w:val="a8"/>
    <w:uiPriority w:val="99"/>
    <w:semiHidden/>
    <w:rsid w:val="0033493C"/>
    <w:rPr>
      <w:rFonts w:ascii="Times New Roman" w:hAnsi="Times New Roman"/>
      <w:sz w:val="20"/>
      <w:szCs w:val="20"/>
    </w:rPr>
  </w:style>
  <w:style w:type="paragraph" w:styleId="aa">
    <w:name w:val="Balloon Text"/>
    <w:basedOn w:val="a1"/>
    <w:link w:val="ab"/>
    <w:uiPriority w:val="99"/>
    <w:semiHidden/>
    <w:unhideWhenUsed/>
    <w:rsid w:val="0033493C"/>
    <w:pPr>
      <w:spacing w:after="0" w:line="240" w:lineRule="auto"/>
    </w:pPr>
    <w:rPr>
      <w:rFonts w:ascii="Segoe UI" w:hAnsi="Segoe UI" w:cs="Segoe UI"/>
      <w:sz w:val="18"/>
      <w:szCs w:val="18"/>
    </w:rPr>
  </w:style>
  <w:style w:type="character" w:customStyle="1" w:styleId="ab">
    <w:name w:val="Текст выноски Знак"/>
    <w:basedOn w:val="a2"/>
    <w:link w:val="aa"/>
    <w:uiPriority w:val="99"/>
    <w:semiHidden/>
    <w:rsid w:val="0033493C"/>
    <w:rPr>
      <w:rFonts w:ascii="Segoe UI" w:hAnsi="Segoe UI" w:cs="Segoe UI"/>
      <w:sz w:val="18"/>
      <w:szCs w:val="18"/>
    </w:rPr>
  </w:style>
  <w:style w:type="character" w:styleId="ac">
    <w:name w:val="Hyperlink"/>
    <w:aliases w:val="0.Гиперссылка"/>
    <w:basedOn w:val="a2"/>
    <w:uiPriority w:val="99"/>
    <w:rsid w:val="00F91B26"/>
    <w:rPr>
      <w:color w:val="auto"/>
      <w:u w:val="single"/>
    </w:rPr>
  </w:style>
  <w:style w:type="character" w:customStyle="1" w:styleId="ad">
    <w:name w:val="ЗнакПолужирный"/>
    <w:rsid w:val="004F4659"/>
    <w:rPr>
      <w:rFonts w:ascii="Arial" w:hAnsi="Arial"/>
      <w:b/>
      <w:bCs/>
      <w:noProof/>
      <w:lang w:val="ru-RU" w:eastAsia="ru-RU" w:bidi="ar-SA"/>
    </w:rPr>
  </w:style>
  <w:style w:type="paragraph" w:customStyle="1" w:styleId="ae">
    <w:name w:val="ТаблицаОсновной"/>
    <w:link w:val="13"/>
    <w:rsid w:val="004F4659"/>
    <w:pPr>
      <w:spacing w:before="20" w:after="0" w:line="240" w:lineRule="auto"/>
      <w:jc w:val="both"/>
    </w:pPr>
    <w:rPr>
      <w:rFonts w:ascii="Arial" w:eastAsia="Times New Roman" w:hAnsi="Arial" w:cs="Arial"/>
      <w:bCs/>
      <w:sz w:val="20"/>
      <w:szCs w:val="20"/>
      <w:lang w:eastAsia="ru-RU"/>
    </w:rPr>
  </w:style>
  <w:style w:type="character" w:customStyle="1" w:styleId="13">
    <w:name w:val="ТаблицаОсновной Знак1"/>
    <w:link w:val="ae"/>
    <w:rsid w:val="004F4659"/>
    <w:rPr>
      <w:rFonts w:ascii="Arial" w:eastAsia="Times New Roman" w:hAnsi="Arial" w:cs="Arial"/>
      <w:bCs/>
      <w:sz w:val="20"/>
      <w:szCs w:val="20"/>
      <w:lang w:eastAsia="ru-RU"/>
    </w:rPr>
  </w:style>
  <w:style w:type="character" w:customStyle="1" w:styleId="af">
    <w:name w:val="ЗнакКурсив"/>
    <w:rsid w:val="004F4659"/>
    <w:rPr>
      <w:i/>
      <w:iCs/>
      <w:lang w:val="ru-RU"/>
    </w:rPr>
  </w:style>
  <w:style w:type="paragraph" w:customStyle="1" w:styleId="af0">
    <w:name w:val="ТитулНазвание"/>
    <w:basedOn w:val="a1"/>
    <w:rsid w:val="00A026C6"/>
    <w:pPr>
      <w:spacing w:before="20" w:after="120" w:line="240" w:lineRule="auto"/>
      <w:jc w:val="center"/>
    </w:pPr>
    <w:rPr>
      <w:rFonts w:ascii="Arial" w:eastAsia="Times New Roman" w:hAnsi="Arial" w:cs="Times New Roman"/>
      <w:b/>
      <w:bCs/>
      <w:sz w:val="32"/>
      <w:szCs w:val="32"/>
      <w:lang w:eastAsia="ru-RU"/>
    </w:rPr>
  </w:style>
  <w:style w:type="paragraph" w:customStyle="1" w:styleId="af1">
    <w:name w:val="ПунктПеречисление"/>
    <w:basedOn w:val="a1"/>
    <w:link w:val="af2"/>
    <w:rsid w:val="001470B4"/>
    <w:pPr>
      <w:tabs>
        <w:tab w:val="num" w:pos="850"/>
      </w:tabs>
      <w:spacing w:before="20" w:after="120" w:line="240" w:lineRule="auto"/>
      <w:ind w:left="-709" w:firstLine="709"/>
      <w:jc w:val="both"/>
    </w:pPr>
    <w:rPr>
      <w:rFonts w:ascii="Arial" w:eastAsia="Times New Roman" w:hAnsi="Arial" w:cs="Times New Roman"/>
      <w:sz w:val="20"/>
      <w:szCs w:val="20"/>
      <w:lang w:eastAsia="ru-RU"/>
    </w:rPr>
  </w:style>
  <w:style w:type="character" w:customStyle="1" w:styleId="af2">
    <w:name w:val="ПунктПеречисление Знак"/>
    <w:link w:val="af1"/>
    <w:rsid w:val="001470B4"/>
    <w:rPr>
      <w:rFonts w:ascii="Arial" w:eastAsia="Times New Roman" w:hAnsi="Arial" w:cs="Times New Roman"/>
      <w:sz w:val="20"/>
      <w:szCs w:val="20"/>
      <w:lang w:eastAsia="ru-RU"/>
    </w:rPr>
  </w:style>
  <w:style w:type="paragraph" w:styleId="af3">
    <w:name w:val="Revision"/>
    <w:hidden/>
    <w:uiPriority w:val="99"/>
    <w:semiHidden/>
    <w:rsid w:val="00180FDB"/>
    <w:pPr>
      <w:spacing w:after="0" w:line="240" w:lineRule="auto"/>
    </w:pPr>
  </w:style>
  <w:style w:type="paragraph" w:customStyle="1" w:styleId="03">
    <w:name w:val="0.АбзацРисунка"/>
    <w:next w:val="00"/>
    <w:link w:val="04"/>
    <w:qFormat/>
    <w:rsid w:val="001367EB"/>
    <w:pPr>
      <w:keepNext/>
      <w:spacing w:before="120" w:after="120" w:line="240" w:lineRule="auto"/>
      <w:contextualSpacing/>
      <w:jc w:val="center"/>
    </w:pPr>
    <w:rPr>
      <w:rFonts w:ascii="Times New Roman" w:hAnsi="Times New Roman" w:cs="Times New Roman"/>
      <w:noProof/>
      <w:sz w:val="24"/>
      <w:szCs w:val="24"/>
      <w:lang w:eastAsia="ru-RU"/>
    </w:rPr>
  </w:style>
  <w:style w:type="character" w:customStyle="1" w:styleId="04">
    <w:name w:val="0.АбзацРисунка Знак"/>
    <w:basedOn w:val="a2"/>
    <w:link w:val="03"/>
    <w:rsid w:val="001367EB"/>
    <w:rPr>
      <w:rFonts w:ascii="Times New Roman" w:hAnsi="Times New Roman" w:cs="Times New Roman"/>
      <w:noProof/>
      <w:sz w:val="24"/>
      <w:szCs w:val="24"/>
      <w:lang w:eastAsia="ru-RU"/>
    </w:rPr>
  </w:style>
  <w:style w:type="paragraph" w:customStyle="1" w:styleId="00">
    <w:name w:val="0.НаименованиеРисунка"/>
    <w:next w:val="a1"/>
    <w:link w:val="05"/>
    <w:uiPriority w:val="99"/>
    <w:qFormat/>
    <w:rsid w:val="00402466"/>
    <w:pPr>
      <w:numPr>
        <w:numId w:val="10"/>
      </w:numPr>
      <w:spacing w:after="240" w:line="240" w:lineRule="auto"/>
      <w:contextualSpacing/>
      <w:jc w:val="center"/>
    </w:pPr>
    <w:rPr>
      <w:rFonts w:cs="Times New Roman"/>
      <w:noProof/>
      <w:sz w:val="24"/>
      <w:szCs w:val="24"/>
      <w:lang w:val="en-US" w:eastAsia="ru-RU"/>
    </w:rPr>
  </w:style>
  <w:style w:type="character" w:customStyle="1" w:styleId="05">
    <w:name w:val="0.НаименованиеРисунка Знак"/>
    <w:basedOn w:val="a2"/>
    <w:link w:val="00"/>
    <w:uiPriority w:val="99"/>
    <w:rsid w:val="001367EB"/>
    <w:rPr>
      <w:rFonts w:cs="Times New Roman"/>
      <w:noProof/>
      <w:sz w:val="24"/>
      <w:szCs w:val="24"/>
      <w:lang w:val="en-US" w:eastAsia="ru-RU"/>
    </w:rPr>
  </w:style>
  <w:style w:type="numbering" w:customStyle="1" w:styleId="0">
    <w:name w:val="0.НумРисунка"/>
    <w:basedOn w:val="a4"/>
    <w:uiPriority w:val="99"/>
    <w:rsid w:val="00B02B1D"/>
    <w:pPr>
      <w:numPr>
        <w:numId w:val="37"/>
      </w:numPr>
    </w:pPr>
  </w:style>
  <w:style w:type="paragraph" w:customStyle="1" w:styleId="06">
    <w:name w:val="0.Перечисление"/>
    <w:link w:val="07"/>
    <w:qFormat/>
    <w:rsid w:val="001367EB"/>
    <w:pPr>
      <w:spacing w:before="120" w:after="120" w:line="360" w:lineRule="auto"/>
      <w:jc w:val="both"/>
    </w:pPr>
    <w:rPr>
      <w:rFonts w:cs="Times New Roman"/>
      <w:sz w:val="24"/>
      <w:szCs w:val="24"/>
    </w:rPr>
  </w:style>
  <w:style w:type="character" w:customStyle="1" w:styleId="07">
    <w:name w:val="0.Перечисление Знак"/>
    <w:basedOn w:val="a2"/>
    <w:link w:val="06"/>
    <w:rsid w:val="001367EB"/>
    <w:rPr>
      <w:rFonts w:cs="Times New Roman"/>
      <w:sz w:val="24"/>
      <w:szCs w:val="24"/>
    </w:rPr>
  </w:style>
  <w:style w:type="paragraph" w:customStyle="1" w:styleId="08">
    <w:name w:val="0.Обычный"/>
    <w:link w:val="09"/>
    <w:qFormat/>
    <w:rsid w:val="001367EB"/>
    <w:pPr>
      <w:spacing w:before="120" w:after="120" w:line="360" w:lineRule="auto"/>
      <w:ind w:firstLine="709"/>
      <w:contextualSpacing/>
      <w:jc w:val="both"/>
    </w:pPr>
    <w:rPr>
      <w:rFonts w:cs="Times New Roman"/>
      <w:noProof/>
      <w:sz w:val="24"/>
      <w:szCs w:val="24"/>
    </w:rPr>
  </w:style>
  <w:style w:type="character" w:customStyle="1" w:styleId="09">
    <w:name w:val="0.Обычный Знак"/>
    <w:basedOn w:val="a2"/>
    <w:link w:val="08"/>
    <w:rsid w:val="001367EB"/>
    <w:rPr>
      <w:rFonts w:cs="Times New Roman"/>
      <w:noProof/>
      <w:sz w:val="24"/>
      <w:szCs w:val="24"/>
    </w:rPr>
  </w:style>
  <w:style w:type="numbering" w:customStyle="1" w:styleId="01">
    <w:name w:val="0.Маркер"/>
    <w:basedOn w:val="a4"/>
    <w:uiPriority w:val="99"/>
    <w:rsid w:val="001367EB"/>
    <w:pPr>
      <w:numPr>
        <w:numId w:val="8"/>
      </w:numPr>
    </w:pPr>
  </w:style>
  <w:style w:type="paragraph" w:customStyle="1" w:styleId="02">
    <w:name w:val="0.МаркированныйСписок"/>
    <w:link w:val="0a"/>
    <w:qFormat/>
    <w:rsid w:val="001367EB"/>
    <w:pPr>
      <w:numPr>
        <w:numId w:val="8"/>
      </w:numPr>
      <w:spacing w:after="0" w:line="360" w:lineRule="auto"/>
    </w:pPr>
    <w:rPr>
      <w:rFonts w:cs="Times New Roman"/>
      <w:sz w:val="24"/>
      <w:szCs w:val="24"/>
    </w:rPr>
  </w:style>
  <w:style w:type="character" w:customStyle="1" w:styleId="0a">
    <w:name w:val="0.МаркированныйСписок Знак"/>
    <w:basedOn w:val="a2"/>
    <w:link w:val="02"/>
    <w:rsid w:val="001367EB"/>
    <w:rPr>
      <w:rFonts w:cs="Times New Roman"/>
      <w:sz w:val="24"/>
      <w:szCs w:val="24"/>
    </w:rPr>
  </w:style>
  <w:style w:type="paragraph" w:styleId="af4">
    <w:name w:val="header"/>
    <w:basedOn w:val="a1"/>
    <w:link w:val="af5"/>
    <w:uiPriority w:val="99"/>
    <w:unhideWhenUsed/>
    <w:rsid w:val="0056451B"/>
    <w:pPr>
      <w:tabs>
        <w:tab w:val="center" w:pos="4677"/>
        <w:tab w:val="right" w:pos="9355"/>
      </w:tabs>
      <w:spacing w:after="0" w:line="240" w:lineRule="auto"/>
    </w:pPr>
  </w:style>
  <w:style w:type="character" w:customStyle="1" w:styleId="af5">
    <w:name w:val="Верхний колонтитул Знак"/>
    <w:basedOn w:val="a2"/>
    <w:link w:val="af4"/>
    <w:uiPriority w:val="99"/>
    <w:rsid w:val="0056451B"/>
  </w:style>
  <w:style w:type="paragraph" w:styleId="af6">
    <w:name w:val="footer"/>
    <w:basedOn w:val="a1"/>
    <w:link w:val="af7"/>
    <w:uiPriority w:val="99"/>
    <w:unhideWhenUsed/>
    <w:rsid w:val="0056451B"/>
    <w:pPr>
      <w:tabs>
        <w:tab w:val="center" w:pos="4677"/>
        <w:tab w:val="right" w:pos="9355"/>
      </w:tabs>
      <w:spacing w:after="0" w:line="240" w:lineRule="auto"/>
    </w:pPr>
  </w:style>
  <w:style w:type="character" w:customStyle="1" w:styleId="af7">
    <w:name w:val="Нижний колонтитул Знак"/>
    <w:basedOn w:val="a2"/>
    <w:link w:val="af6"/>
    <w:uiPriority w:val="99"/>
    <w:rsid w:val="0056451B"/>
  </w:style>
  <w:style w:type="paragraph" w:styleId="31">
    <w:name w:val="Body Text 3"/>
    <w:basedOn w:val="a1"/>
    <w:link w:val="32"/>
    <w:rsid w:val="00DF6826"/>
    <w:pPr>
      <w:spacing w:after="120" w:line="240" w:lineRule="auto"/>
    </w:pPr>
    <w:rPr>
      <w:rFonts w:ascii="Times New Roman" w:eastAsia="Times New Roman" w:hAnsi="Times New Roman" w:cs="Times New Roman"/>
      <w:sz w:val="16"/>
      <w:szCs w:val="16"/>
      <w:lang w:eastAsia="ru-RU"/>
    </w:rPr>
  </w:style>
  <w:style w:type="character" w:customStyle="1" w:styleId="32">
    <w:name w:val="Основной текст 3 Знак"/>
    <w:basedOn w:val="a2"/>
    <w:link w:val="31"/>
    <w:rsid w:val="00DF6826"/>
    <w:rPr>
      <w:rFonts w:ascii="Times New Roman" w:eastAsia="Times New Roman" w:hAnsi="Times New Roman" w:cs="Times New Roman"/>
      <w:sz w:val="16"/>
      <w:szCs w:val="16"/>
      <w:lang w:eastAsia="ru-RU"/>
    </w:rPr>
  </w:style>
  <w:style w:type="paragraph" w:styleId="af8">
    <w:name w:val="Body Text"/>
    <w:basedOn w:val="a1"/>
    <w:link w:val="af9"/>
    <w:uiPriority w:val="99"/>
    <w:semiHidden/>
    <w:unhideWhenUsed/>
    <w:rsid w:val="00BC4788"/>
    <w:pPr>
      <w:spacing w:after="120"/>
    </w:pPr>
  </w:style>
  <w:style w:type="character" w:customStyle="1" w:styleId="af9">
    <w:name w:val="Основной текст Знак"/>
    <w:basedOn w:val="a2"/>
    <w:link w:val="af8"/>
    <w:uiPriority w:val="99"/>
    <w:semiHidden/>
    <w:rsid w:val="00BC4788"/>
  </w:style>
  <w:style w:type="paragraph" w:customStyle="1" w:styleId="14">
    <w:name w:val="1 уровень маркированного"/>
    <w:basedOn w:val="afa"/>
    <w:link w:val="16"/>
    <w:qFormat/>
    <w:rsid w:val="00BC4788"/>
    <w:pPr>
      <w:widowControl w:val="0"/>
      <w:tabs>
        <w:tab w:val="left" w:pos="284"/>
      </w:tabs>
      <w:overflowPunct w:val="0"/>
      <w:autoSpaceDE w:val="0"/>
      <w:autoSpaceDN w:val="0"/>
      <w:adjustRightInd w:val="0"/>
      <w:spacing w:after="0" w:line="360" w:lineRule="auto"/>
      <w:ind w:left="993" w:hanging="284"/>
      <w:contextualSpacing w:val="0"/>
      <w:jc w:val="both"/>
      <w:textAlignment w:val="baseline"/>
    </w:pPr>
    <w:rPr>
      <w:rFonts w:ascii="Times New Roman" w:eastAsia="Times New Roman" w:hAnsi="Times New Roman" w:cs="Times New Roman"/>
      <w:sz w:val="24"/>
      <w:szCs w:val="24"/>
      <w:lang w:eastAsia="ru-RU"/>
    </w:rPr>
  </w:style>
  <w:style w:type="character" w:customStyle="1" w:styleId="16">
    <w:name w:val="1 уровень маркированного Знак"/>
    <w:basedOn w:val="a2"/>
    <w:link w:val="14"/>
    <w:rsid w:val="00BC4788"/>
    <w:rPr>
      <w:rFonts w:ascii="Times New Roman" w:eastAsia="Times New Roman" w:hAnsi="Times New Roman" w:cs="Times New Roman"/>
      <w:sz w:val="24"/>
      <w:szCs w:val="24"/>
      <w:lang w:eastAsia="ru-RU"/>
    </w:rPr>
  </w:style>
  <w:style w:type="paragraph" w:styleId="afa">
    <w:name w:val="List Bullet"/>
    <w:basedOn w:val="a1"/>
    <w:uiPriority w:val="99"/>
    <w:unhideWhenUsed/>
    <w:rsid w:val="00BC4788"/>
    <w:pPr>
      <w:ind w:left="1404" w:hanging="360"/>
      <w:contextualSpacing/>
    </w:pPr>
  </w:style>
  <w:style w:type="character" w:customStyle="1" w:styleId="11">
    <w:name w:val="Заголовок 1 Знак"/>
    <w:basedOn w:val="a2"/>
    <w:link w:val="1"/>
    <w:uiPriority w:val="9"/>
    <w:rsid w:val="00BC4788"/>
    <w:rPr>
      <w:rFonts w:ascii="Times New Roman" w:eastAsia="Times New Roman" w:hAnsi="Times New Roman" w:cs="Times New Roman"/>
      <w:b/>
      <w:caps/>
      <w:kern w:val="28"/>
      <w:sz w:val="24"/>
      <w:szCs w:val="24"/>
      <w:lang w:eastAsia="ru-RU"/>
    </w:rPr>
  </w:style>
  <w:style w:type="character" w:customStyle="1" w:styleId="21">
    <w:name w:val="Заголовок 2 Знак"/>
    <w:basedOn w:val="a2"/>
    <w:link w:val="2"/>
    <w:uiPriority w:val="9"/>
    <w:rsid w:val="00BC4788"/>
    <w:rPr>
      <w:rFonts w:ascii="Times New Roman" w:eastAsia="Times New Roman" w:hAnsi="Times New Roman" w:cs="Times New Roman"/>
      <w:b/>
      <w:sz w:val="24"/>
      <w:szCs w:val="20"/>
      <w:lang w:eastAsia="ru-RU"/>
    </w:rPr>
  </w:style>
  <w:style w:type="character" w:customStyle="1" w:styleId="30">
    <w:name w:val="Заголовок 3 Знак"/>
    <w:basedOn w:val="a2"/>
    <w:link w:val="3"/>
    <w:rsid w:val="00BC4788"/>
    <w:rPr>
      <w:rFonts w:ascii="Times New Roman" w:eastAsia="Times New Roman" w:hAnsi="Times New Roman" w:cs="Times New Roman"/>
      <w:b/>
      <w:sz w:val="24"/>
      <w:szCs w:val="20"/>
      <w:lang w:eastAsia="ru-RU"/>
    </w:rPr>
  </w:style>
  <w:style w:type="character" w:customStyle="1" w:styleId="40">
    <w:name w:val="Заголовок 4 Знак"/>
    <w:basedOn w:val="a2"/>
    <w:link w:val="4"/>
    <w:rsid w:val="00BC4788"/>
    <w:rPr>
      <w:rFonts w:ascii="Times New Roman" w:eastAsia="Times New Roman" w:hAnsi="Times New Roman" w:cs="Times New Roman"/>
      <w:b/>
      <w:i/>
      <w:sz w:val="24"/>
      <w:szCs w:val="20"/>
      <w:lang w:eastAsia="ru-RU"/>
    </w:rPr>
  </w:style>
  <w:style w:type="character" w:customStyle="1" w:styleId="70">
    <w:name w:val="Заголовок 7 Знак"/>
    <w:basedOn w:val="a2"/>
    <w:link w:val="7"/>
    <w:rsid w:val="00BC4788"/>
    <w:rPr>
      <w:rFonts w:ascii="Arial" w:eastAsia="Times New Roman" w:hAnsi="Arial" w:cs="Times New Roman"/>
      <w:b/>
      <w:sz w:val="20"/>
      <w:szCs w:val="20"/>
      <w:lang w:eastAsia="ru-RU"/>
    </w:rPr>
  </w:style>
  <w:style w:type="character" w:customStyle="1" w:styleId="80">
    <w:name w:val="Заголовок 8 Знак"/>
    <w:basedOn w:val="a2"/>
    <w:link w:val="8"/>
    <w:rsid w:val="00BC4788"/>
    <w:rPr>
      <w:rFonts w:ascii="Times New Roman" w:eastAsia="Times New Roman" w:hAnsi="Times New Roman" w:cs="Times New Roman"/>
      <w:sz w:val="24"/>
      <w:szCs w:val="20"/>
      <w:lang w:eastAsia="ru-RU"/>
    </w:rPr>
  </w:style>
  <w:style w:type="character" w:customStyle="1" w:styleId="90">
    <w:name w:val="Заголовок 9 Знак"/>
    <w:basedOn w:val="a2"/>
    <w:link w:val="9"/>
    <w:rsid w:val="00BC4788"/>
    <w:rPr>
      <w:rFonts w:ascii="Times New Roman" w:eastAsia="Times New Roman" w:hAnsi="Times New Roman" w:cs="Times New Roman"/>
      <w:sz w:val="2"/>
      <w:szCs w:val="20"/>
      <w:lang w:eastAsia="ru-RU"/>
    </w:rPr>
  </w:style>
  <w:style w:type="paragraph" w:customStyle="1" w:styleId="afb">
    <w:name w:val="Текст абзаца"/>
    <w:basedOn w:val="a1"/>
    <w:link w:val="afc"/>
    <w:qFormat/>
    <w:rsid w:val="008B45AC"/>
    <w:pPr>
      <w:autoSpaceDE w:val="0"/>
      <w:autoSpaceDN w:val="0"/>
      <w:adjustRightInd w:val="0"/>
      <w:spacing w:after="0" w:line="360" w:lineRule="auto"/>
      <w:ind w:firstLine="709"/>
      <w:jc w:val="both"/>
    </w:pPr>
    <w:rPr>
      <w:rFonts w:ascii="Times New Roman" w:eastAsia="Times New Roman" w:hAnsi="Times New Roman" w:cs="Times New Roman"/>
      <w:color w:val="000000"/>
      <w:sz w:val="24"/>
      <w:szCs w:val="24"/>
      <w:lang w:eastAsia="ru-RU"/>
    </w:rPr>
  </w:style>
  <w:style w:type="character" w:customStyle="1" w:styleId="afc">
    <w:name w:val="Текст абзаца Знак"/>
    <w:basedOn w:val="a2"/>
    <w:link w:val="afb"/>
    <w:rsid w:val="008B45AC"/>
    <w:rPr>
      <w:rFonts w:ascii="Times New Roman" w:eastAsia="Times New Roman" w:hAnsi="Times New Roman" w:cs="Times New Roman"/>
      <w:color w:val="000000"/>
      <w:sz w:val="24"/>
      <w:szCs w:val="24"/>
      <w:lang w:eastAsia="ru-RU"/>
    </w:rPr>
  </w:style>
  <w:style w:type="paragraph" w:customStyle="1" w:styleId="a0">
    <w:name w:val="нумерованный список"/>
    <w:basedOn w:val="a1"/>
    <w:qFormat/>
    <w:rsid w:val="001305F8"/>
    <w:pPr>
      <w:widowControl w:val="0"/>
      <w:numPr>
        <w:numId w:val="22"/>
      </w:numPr>
      <w:tabs>
        <w:tab w:val="clear" w:pos="892"/>
        <w:tab w:val="num" w:pos="1026"/>
      </w:tabs>
      <w:overflowPunct w:val="0"/>
      <w:autoSpaceDE w:val="0"/>
      <w:autoSpaceDN w:val="0"/>
      <w:adjustRightInd w:val="0"/>
      <w:spacing w:after="0" w:line="360" w:lineRule="auto"/>
      <w:ind w:left="0" w:firstLine="684"/>
      <w:jc w:val="both"/>
      <w:textAlignment w:val="baseline"/>
    </w:pPr>
    <w:rPr>
      <w:rFonts w:ascii="Times New Roman" w:eastAsia="Times New Roman" w:hAnsi="Times New Roman" w:cs="Times New Roman"/>
      <w:sz w:val="24"/>
      <w:szCs w:val="20"/>
      <w:lang w:eastAsia="ru-RU"/>
    </w:rPr>
  </w:style>
  <w:style w:type="paragraph" w:styleId="afd">
    <w:name w:val="Title"/>
    <w:basedOn w:val="a1"/>
    <w:next w:val="a1"/>
    <w:link w:val="afe"/>
    <w:uiPriority w:val="10"/>
    <w:qFormat/>
    <w:rsid w:val="00810DA5"/>
    <w:pPr>
      <w:spacing w:after="0" w:line="276" w:lineRule="auto"/>
      <w:contextualSpacing/>
      <w:jc w:val="center"/>
    </w:pPr>
    <w:rPr>
      <w:rFonts w:ascii="Times New Roman" w:eastAsiaTheme="majorEastAsia" w:hAnsi="Times New Roman" w:cstheme="majorBidi"/>
      <w:kern w:val="28"/>
      <w:sz w:val="24"/>
      <w:szCs w:val="52"/>
    </w:rPr>
  </w:style>
  <w:style w:type="character" w:customStyle="1" w:styleId="afe">
    <w:name w:val="Название Знак"/>
    <w:basedOn w:val="a2"/>
    <w:link w:val="afd"/>
    <w:uiPriority w:val="10"/>
    <w:rsid w:val="00810DA5"/>
    <w:rPr>
      <w:rFonts w:ascii="Times New Roman" w:eastAsiaTheme="majorEastAsia" w:hAnsi="Times New Roman" w:cstheme="majorBidi"/>
      <w:kern w:val="28"/>
      <w:sz w:val="24"/>
      <w:szCs w:val="52"/>
    </w:rPr>
  </w:style>
  <w:style w:type="table" w:styleId="aff">
    <w:name w:val="Table Grid"/>
    <w:basedOn w:val="a3"/>
    <w:uiPriority w:val="39"/>
    <w:rsid w:val="00464947"/>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7">
    <w:name w:val="Таблица1"/>
    <w:basedOn w:val="a1"/>
    <w:rsid w:val="0029458F"/>
    <w:pPr>
      <w:spacing w:before="120" w:after="0" w:line="240" w:lineRule="auto"/>
    </w:pPr>
    <w:rPr>
      <w:rFonts w:ascii="Times New Roman" w:hAnsi="Times New Roman" w:cs="Times New Roman"/>
      <w:sz w:val="24"/>
      <w:szCs w:val="24"/>
      <w:lang w:eastAsia="ru-RU"/>
    </w:rPr>
  </w:style>
  <w:style w:type="paragraph" w:customStyle="1" w:styleId="18">
    <w:name w:val="Шапка1"/>
    <w:basedOn w:val="a1"/>
    <w:rsid w:val="0029458F"/>
    <w:pPr>
      <w:keepNext/>
      <w:spacing w:before="60" w:after="60" w:line="240" w:lineRule="auto"/>
      <w:jc w:val="center"/>
    </w:pPr>
    <w:rPr>
      <w:rFonts w:ascii="Times New Roman" w:hAnsi="Times New Roman" w:cs="Times New Roman"/>
      <w:b/>
      <w:bCs/>
      <w:sz w:val="24"/>
      <w:szCs w:val="24"/>
      <w:lang w:eastAsia="ru-RU"/>
    </w:rPr>
  </w:style>
  <w:style w:type="character" w:styleId="aff0">
    <w:name w:val="Emphasis"/>
    <w:basedOn w:val="a2"/>
    <w:uiPriority w:val="20"/>
    <w:qFormat/>
    <w:rsid w:val="0029458F"/>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s://172.16.20.42" TargetMode="External"/><Relationship Id="rId13" Type="http://schemas.openxmlformats.org/officeDocument/2006/relationships/image" Target="media/image4.jpeg"/><Relationship Id="rId18" Type="http://schemas.openxmlformats.org/officeDocument/2006/relationships/image" Target="media/image9.png"/><Relationship Id="rId26" Type="http://schemas.openxmlformats.org/officeDocument/2006/relationships/footer" Target="footer1.xml"/><Relationship Id="rId3" Type="http://schemas.openxmlformats.org/officeDocument/2006/relationships/styles" Target="styles.xml"/><Relationship Id="rId21" Type="http://schemas.openxmlformats.org/officeDocument/2006/relationships/hyperlink" Target="http://172.16.19.211:7777" TargetMode="Externa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image" Target="media/image8.png"/><Relationship Id="rId25" Type="http://schemas.openxmlformats.org/officeDocument/2006/relationships/image" Target="media/image12.png"/><Relationship Id="rId2" Type="http://schemas.openxmlformats.org/officeDocument/2006/relationships/numbering" Target="numbering.xml"/><Relationship Id="rId16" Type="http://schemas.openxmlformats.org/officeDocument/2006/relationships/image" Target="media/image7.png"/><Relationship Id="rId20" Type="http://schemas.openxmlformats.org/officeDocument/2006/relationships/image" Target="media/image11.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png"/><Relationship Id="rId24" Type="http://schemas.openxmlformats.org/officeDocument/2006/relationships/hyperlink" Target="https://172.16.18.211:9697" TargetMode="Externa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hyperlink" Target="http://172.16.18.211:7777" TargetMode="External"/><Relationship Id="rId28" Type="http://schemas.openxmlformats.org/officeDocument/2006/relationships/theme" Target="theme/theme1.xml"/><Relationship Id="rId10" Type="http://schemas.openxmlformats.org/officeDocument/2006/relationships/image" Target="media/image1.jpeg"/><Relationship Id="rId19" Type="http://schemas.openxmlformats.org/officeDocument/2006/relationships/image" Target="media/image10.png"/><Relationship Id="rId4" Type="http://schemas.openxmlformats.org/officeDocument/2006/relationships/settings" Target="settings.xml"/><Relationship Id="rId9" Type="http://schemas.openxmlformats.org/officeDocument/2006/relationships/hyperlink" Target="https://172.16.20.34" TargetMode="External"/><Relationship Id="rId14" Type="http://schemas.openxmlformats.org/officeDocument/2006/relationships/image" Target="media/image5.jpeg"/><Relationship Id="rId22" Type="http://schemas.openxmlformats.org/officeDocument/2006/relationships/hyperlink" Target="https://172.16.19.211:9697" TargetMode="External"/><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97FDDA6-AF9E-43D8-9EFB-930B9428E48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23</TotalTime>
  <Pages>1</Pages>
  <Words>1100</Words>
  <Characters>6275</Characters>
  <DocSecurity>0</DocSecurity>
  <Lines>52</Lines>
  <Paragraphs>14</Paragraphs>
  <ScaleCrop>false</ScaleCrop>
  <HeadingPairs>
    <vt:vector size="2" baseType="variant">
      <vt:variant>
        <vt:lpstr>Название</vt:lpstr>
      </vt:variant>
      <vt:variant>
        <vt:i4>1</vt:i4>
      </vt:variant>
    </vt:vector>
  </HeadingPairs>
  <TitlesOfParts>
    <vt:vector size="1" baseType="lpstr">
      <vt:lpstr/>
    </vt:vector>
  </TitlesOfParts>
  <LinksUpToDate>false</LinksUpToDate>
  <CharactersWithSpaces>7361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2021-01-21T13:18:00Z</dcterms:created>
  <dcterms:modified xsi:type="dcterms:W3CDTF">2022-03-05T05:41:00Z</dcterms:modified>
</cp:coreProperties>
</file>